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C48" w:rsidRPr="003F6C48" w:rsidRDefault="006A1630" w:rsidP="003F6C48">
      <w:pPr>
        <w:pStyle w:val="Heading1"/>
      </w:pPr>
      <w:r>
        <w:t>General</w:t>
      </w:r>
      <w:r w:rsidR="004B5158">
        <w:t xml:space="preserve"> Blurb</w:t>
      </w:r>
      <w:r>
        <w:t xml:space="preserve"> 1</w:t>
      </w:r>
    </w:p>
    <w:p w:rsidR="003F6C48" w:rsidRPr="006A1630" w:rsidRDefault="0062009C" w:rsidP="003F6C48">
      <w:pPr>
        <w:pStyle w:val="BodyText"/>
        <w:rPr>
          <w:rStyle w:val="Strong"/>
          <w:szCs w:val="22"/>
        </w:rPr>
      </w:pPr>
      <w:r>
        <w:rPr>
          <w:rStyle w:val="Strong"/>
          <w:szCs w:val="22"/>
        </w:rPr>
        <w:t>TCEQ</w:t>
      </w:r>
      <w:r w:rsidR="003F6C48" w:rsidRPr="006A1630">
        <w:rPr>
          <w:rStyle w:val="Strong"/>
          <w:szCs w:val="22"/>
        </w:rPr>
        <w:t xml:space="preserve"> </w:t>
      </w:r>
      <w:bookmarkStart w:id="0" w:name="_GoBack"/>
      <w:bookmarkEnd w:id="0"/>
      <w:r w:rsidR="008D69BB">
        <w:rPr>
          <w:rStyle w:val="Strong"/>
          <w:szCs w:val="22"/>
        </w:rPr>
        <w:t xml:space="preserve">Now </w:t>
      </w:r>
      <w:r w:rsidR="003F6C48" w:rsidRPr="006A1630">
        <w:rPr>
          <w:rStyle w:val="Strong"/>
          <w:szCs w:val="22"/>
        </w:rPr>
        <w:t>Accepting Applications for the 2017 Texas Environmental Excellence Awards</w:t>
      </w:r>
    </w:p>
    <w:p w:rsidR="003F6C48" w:rsidRPr="006A1630" w:rsidRDefault="00D206F9" w:rsidP="003F6C48">
      <w:pPr>
        <w:pStyle w:val="BodyText"/>
        <w:rPr>
          <w:szCs w:val="22"/>
        </w:rPr>
      </w:pPr>
      <w:r>
        <w:rPr>
          <w:szCs w:val="22"/>
        </w:rPr>
        <w:t>T</w:t>
      </w:r>
      <w:r w:rsidR="003F6C48" w:rsidRPr="006A1630">
        <w:rPr>
          <w:szCs w:val="22"/>
        </w:rPr>
        <w:t xml:space="preserve">he Texas Environmental Excellence Awards </w:t>
      </w:r>
      <w:r w:rsidR="008B7EA7" w:rsidRPr="006A1630">
        <w:rPr>
          <w:szCs w:val="22"/>
        </w:rPr>
        <w:t xml:space="preserve">(TEEA) </w:t>
      </w:r>
      <w:r w:rsidR="003F6C48" w:rsidRPr="006A1630">
        <w:rPr>
          <w:szCs w:val="22"/>
        </w:rPr>
        <w:t>honor achievements in environmental preservation and protection. As the state's highest environmental honor, the Office of the Governor and commissioners from the Texas Commission on Environmental Quality recognize outstanding projects from nine diverse categories:</w:t>
      </w:r>
    </w:p>
    <w:p w:rsidR="003F6C48" w:rsidRPr="006A1630" w:rsidRDefault="003F6C48" w:rsidP="003F6C48">
      <w:pPr>
        <w:pStyle w:val="ListBullet"/>
        <w:rPr>
          <w:szCs w:val="22"/>
        </w:rPr>
      </w:pPr>
      <w:r w:rsidRPr="006A1630">
        <w:rPr>
          <w:szCs w:val="22"/>
        </w:rPr>
        <w:t>Agriculture</w:t>
      </w:r>
    </w:p>
    <w:p w:rsidR="003F6C48" w:rsidRPr="006A1630" w:rsidRDefault="003F6C48" w:rsidP="003F6C48">
      <w:pPr>
        <w:pStyle w:val="ListBullet"/>
        <w:rPr>
          <w:szCs w:val="22"/>
        </w:rPr>
      </w:pPr>
      <w:r w:rsidRPr="006A1630">
        <w:rPr>
          <w:szCs w:val="22"/>
        </w:rPr>
        <w:t>Civic/Community</w:t>
      </w:r>
    </w:p>
    <w:p w:rsidR="003F6C48" w:rsidRPr="006A1630" w:rsidRDefault="003F6C48" w:rsidP="003F6C48">
      <w:pPr>
        <w:pStyle w:val="ListBullet"/>
        <w:rPr>
          <w:szCs w:val="22"/>
        </w:rPr>
      </w:pPr>
      <w:r w:rsidRPr="006A1630">
        <w:rPr>
          <w:szCs w:val="22"/>
        </w:rPr>
        <w:t>Education</w:t>
      </w:r>
    </w:p>
    <w:p w:rsidR="003F6C48" w:rsidRPr="006A1630" w:rsidRDefault="003F6C48" w:rsidP="003F6C48">
      <w:pPr>
        <w:pStyle w:val="ListBullet"/>
        <w:rPr>
          <w:szCs w:val="22"/>
        </w:rPr>
      </w:pPr>
      <w:r w:rsidRPr="006A1630">
        <w:rPr>
          <w:szCs w:val="22"/>
        </w:rPr>
        <w:t>Individual</w:t>
      </w:r>
    </w:p>
    <w:p w:rsidR="003F6C48" w:rsidRPr="006A1630" w:rsidRDefault="003F6C48" w:rsidP="003F6C48">
      <w:pPr>
        <w:pStyle w:val="ListBullet"/>
        <w:rPr>
          <w:szCs w:val="22"/>
        </w:rPr>
      </w:pPr>
      <w:r w:rsidRPr="006A1630">
        <w:rPr>
          <w:szCs w:val="22"/>
        </w:rPr>
        <w:t>Innovative Operations/Management</w:t>
      </w:r>
    </w:p>
    <w:p w:rsidR="003F6C48" w:rsidRPr="006A1630" w:rsidRDefault="003F6C48" w:rsidP="003F6C48">
      <w:pPr>
        <w:pStyle w:val="ListBullet"/>
        <w:rPr>
          <w:szCs w:val="22"/>
        </w:rPr>
      </w:pPr>
      <w:r w:rsidRPr="006A1630">
        <w:rPr>
          <w:szCs w:val="22"/>
        </w:rPr>
        <w:t>Pollution Prevention</w:t>
      </w:r>
    </w:p>
    <w:p w:rsidR="003F6C48" w:rsidRPr="006A1630" w:rsidRDefault="003F6C48" w:rsidP="003F6C48">
      <w:pPr>
        <w:pStyle w:val="ListBullet"/>
        <w:rPr>
          <w:szCs w:val="22"/>
        </w:rPr>
      </w:pPr>
      <w:r w:rsidRPr="006A1630">
        <w:rPr>
          <w:szCs w:val="22"/>
        </w:rPr>
        <w:t>Technical/Technology</w:t>
      </w:r>
    </w:p>
    <w:p w:rsidR="003F6C48" w:rsidRPr="006A1630" w:rsidRDefault="003F6C48" w:rsidP="003F6C48">
      <w:pPr>
        <w:pStyle w:val="ListBullet"/>
        <w:rPr>
          <w:szCs w:val="22"/>
        </w:rPr>
      </w:pPr>
      <w:r w:rsidRPr="006A1630">
        <w:rPr>
          <w:szCs w:val="22"/>
        </w:rPr>
        <w:t>Water Conservation</w:t>
      </w:r>
    </w:p>
    <w:p w:rsidR="003F6C48" w:rsidRPr="006A1630" w:rsidRDefault="003F6C48" w:rsidP="003F6C48">
      <w:pPr>
        <w:pStyle w:val="ListBullet"/>
        <w:rPr>
          <w:szCs w:val="22"/>
        </w:rPr>
      </w:pPr>
      <w:r w:rsidRPr="006A1630">
        <w:rPr>
          <w:szCs w:val="22"/>
        </w:rPr>
        <w:t>Youth</w:t>
      </w:r>
    </w:p>
    <w:p w:rsidR="00D11979" w:rsidRPr="006A1630" w:rsidRDefault="00D11979" w:rsidP="00D11979">
      <w:pPr>
        <w:pStyle w:val="ListBullet"/>
        <w:numPr>
          <w:ilvl w:val="0"/>
          <w:numId w:val="0"/>
        </w:numPr>
        <w:rPr>
          <w:b/>
          <w:u w:val="single"/>
        </w:rPr>
      </w:pPr>
      <w:r w:rsidRPr="006A1630">
        <w:t xml:space="preserve">You can apply online at </w:t>
      </w:r>
      <w:hyperlink r:id="rId6" w:history="1">
        <w:r w:rsidRPr="006A1630">
          <w:rPr>
            <w:rStyle w:val="Hyperlink"/>
            <w:iCs/>
            <w:szCs w:val="22"/>
          </w:rPr>
          <w:t>teea.org/apply</w:t>
        </w:r>
      </w:hyperlink>
      <w:r w:rsidRPr="006A1630">
        <w:t xml:space="preserve">; this page also contains helpful information on how to write an effective application. If you would like an example of a winning application, send your request to </w:t>
      </w:r>
      <w:hyperlink r:id="rId7" w:history="1">
        <w:r w:rsidRPr="006A1630">
          <w:rPr>
            <w:rStyle w:val="Hyperlink"/>
            <w:iCs/>
            <w:szCs w:val="22"/>
          </w:rPr>
          <w:t>awards@tceq.texas.gov</w:t>
        </w:r>
      </w:hyperlink>
      <w:r w:rsidRPr="006A1630">
        <w:t xml:space="preserve"> and include one (or more) or the award categories. The last day you can submit is September 30, 2016.</w:t>
      </w:r>
    </w:p>
    <w:p w:rsidR="003F6C48" w:rsidRPr="006A1630" w:rsidRDefault="00D11979" w:rsidP="003F6C48">
      <w:pPr>
        <w:pStyle w:val="BodyText"/>
        <w:rPr>
          <w:szCs w:val="22"/>
        </w:rPr>
      </w:pPr>
      <w:r>
        <w:rPr>
          <w:szCs w:val="22"/>
        </w:rPr>
        <w:t xml:space="preserve">A banquet </w:t>
      </w:r>
      <w:r w:rsidR="005F490A">
        <w:rPr>
          <w:szCs w:val="22"/>
        </w:rPr>
        <w:t xml:space="preserve">will be </w:t>
      </w:r>
      <w:r>
        <w:rPr>
          <w:szCs w:val="22"/>
        </w:rPr>
        <w:t xml:space="preserve">held for the winners </w:t>
      </w:r>
      <w:r w:rsidR="005F490A">
        <w:rPr>
          <w:szCs w:val="22"/>
        </w:rPr>
        <w:t xml:space="preserve">on May 17, 2017 </w:t>
      </w:r>
      <w:r w:rsidR="003F6C48" w:rsidRPr="006A1630">
        <w:rPr>
          <w:szCs w:val="22"/>
        </w:rPr>
        <w:t xml:space="preserve">which </w:t>
      </w:r>
      <w:r w:rsidR="005F490A">
        <w:rPr>
          <w:szCs w:val="22"/>
        </w:rPr>
        <w:t xml:space="preserve">will </w:t>
      </w:r>
      <w:r w:rsidR="003F6C48" w:rsidRPr="006A1630">
        <w:rPr>
          <w:szCs w:val="22"/>
        </w:rPr>
        <w:t>feature video</w:t>
      </w:r>
      <w:r w:rsidR="00D206F9">
        <w:rPr>
          <w:szCs w:val="22"/>
        </w:rPr>
        <w:t xml:space="preserve">s </w:t>
      </w:r>
      <w:r w:rsidR="005F490A">
        <w:rPr>
          <w:szCs w:val="22"/>
        </w:rPr>
        <w:t xml:space="preserve">of </w:t>
      </w:r>
      <w:r w:rsidR="00D206F9">
        <w:rPr>
          <w:szCs w:val="22"/>
        </w:rPr>
        <w:t>their environmental</w:t>
      </w:r>
      <w:r w:rsidR="003F6C48" w:rsidRPr="006A1630">
        <w:rPr>
          <w:szCs w:val="22"/>
        </w:rPr>
        <w:t xml:space="preserve"> project</w:t>
      </w:r>
      <w:r w:rsidR="00D206F9">
        <w:rPr>
          <w:szCs w:val="22"/>
        </w:rPr>
        <w:t>s</w:t>
      </w:r>
      <w:r w:rsidR="003F6C48" w:rsidRPr="006A1630">
        <w:rPr>
          <w:szCs w:val="22"/>
        </w:rPr>
        <w:t xml:space="preserve">. You can view </w:t>
      </w:r>
      <w:r>
        <w:rPr>
          <w:szCs w:val="22"/>
        </w:rPr>
        <w:t>th</w:t>
      </w:r>
      <w:r w:rsidR="005F490A">
        <w:rPr>
          <w:szCs w:val="22"/>
        </w:rPr>
        <w:t xml:space="preserve">is year’s </w:t>
      </w:r>
      <w:r>
        <w:rPr>
          <w:szCs w:val="22"/>
        </w:rPr>
        <w:t xml:space="preserve">videos </w:t>
      </w:r>
      <w:r w:rsidR="003F6C48" w:rsidRPr="006A1630">
        <w:rPr>
          <w:szCs w:val="22"/>
        </w:rPr>
        <w:t xml:space="preserve">online at </w:t>
      </w:r>
      <w:hyperlink r:id="rId8" w:history="1">
        <w:r w:rsidR="003F6C48" w:rsidRPr="006A1630">
          <w:rPr>
            <w:rStyle w:val="Hyperlink"/>
            <w:iCs/>
            <w:szCs w:val="22"/>
          </w:rPr>
          <w:t>teea.org/</w:t>
        </w:r>
      </w:hyperlink>
      <w:hyperlink r:id="rId9" w:history="1">
        <w:r w:rsidR="00D206F9" w:rsidRPr="00D206F9">
          <w:rPr>
            <w:rStyle w:val="Hyperlink"/>
            <w:iCs/>
            <w:szCs w:val="22"/>
          </w:rPr>
          <w:t>category</w:t>
        </w:r>
      </w:hyperlink>
      <w:r w:rsidR="00D206F9">
        <w:rPr>
          <w:rStyle w:val="Hyperlink"/>
          <w:iCs/>
          <w:szCs w:val="22"/>
        </w:rPr>
        <w:t>/2016-winners</w:t>
      </w:r>
      <w:r w:rsidR="003F6C48" w:rsidRPr="006A1630">
        <w:rPr>
          <w:szCs w:val="22"/>
        </w:rPr>
        <w:t xml:space="preserve"> and see pictures from the banquet on </w:t>
      </w:r>
      <w:hyperlink r:id="rId10" w:history="1">
        <w:r w:rsidR="003F6C48" w:rsidRPr="006A1630">
          <w:rPr>
            <w:rStyle w:val="Hyperlink"/>
            <w:iCs/>
            <w:szCs w:val="22"/>
          </w:rPr>
          <w:t>TEEA’s Facebook page</w:t>
        </w:r>
      </w:hyperlink>
      <w:r w:rsidR="003F6C48" w:rsidRPr="006A1630">
        <w:rPr>
          <w:szCs w:val="22"/>
        </w:rPr>
        <w:t>.</w:t>
      </w:r>
    </w:p>
    <w:p w:rsidR="00067842" w:rsidRPr="003F6C48" w:rsidRDefault="004B5158" w:rsidP="003F6C48">
      <w:pPr>
        <w:pStyle w:val="Heading1"/>
      </w:pPr>
      <w:r>
        <w:t>General Blurb</w:t>
      </w:r>
      <w:r w:rsidR="006A1630">
        <w:t xml:space="preserve"> 2</w:t>
      </w:r>
    </w:p>
    <w:p w:rsidR="00781D67" w:rsidRPr="003F6C48" w:rsidRDefault="003F6C48" w:rsidP="00261265">
      <w:pPr>
        <w:pStyle w:val="BodyText"/>
      </w:pPr>
      <w:r>
        <w:t xml:space="preserve">Each year, </w:t>
      </w:r>
      <w:r w:rsidR="004B5158">
        <w:t>the G</w:t>
      </w:r>
      <w:r w:rsidR="004B5158" w:rsidRPr="003F6C48">
        <w:t xml:space="preserve">overnor’s </w:t>
      </w:r>
      <w:r w:rsidR="004B5158">
        <w:t>O</w:t>
      </w:r>
      <w:r w:rsidR="004B5158" w:rsidRPr="003F6C48">
        <w:t xml:space="preserve">ffice </w:t>
      </w:r>
      <w:r w:rsidR="004B5158">
        <w:t xml:space="preserve">and </w:t>
      </w:r>
      <w:r w:rsidR="00946E93" w:rsidRPr="003F6C48">
        <w:t xml:space="preserve">commissioners </w:t>
      </w:r>
      <w:r>
        <w:t xml:space="preserve">from the Texas Commission on Environmental Quality </w:t>
      </w:r>
      <w:r w:rsidR="00946E93" w:rsidRPr="003F6C48">
        <w:t xml:space="preserve">honor the state’s most outstanding environmental projects through the </w:t>
      </w:r>
      <w:r w:rsidR="00781D67" w:rsidRPr="003F6C48">
        <w:t>Texas Enviro</w:t>
      </w:r>
      <w:r w:rsidR="008B7EA7">
        <w:t>nmental Excellence Awards</w:t>
      </w:r>
      <w:r w:rsidR="00781D67" w:rsidRPr="003F6C48">
        <w:t xml:space="preserve">. Winners </w:t>
      </w:r>
      <w:r w:rsidR="00DB0207" w:rsidRPr="003F6C48">
        <w:t>from across the state are chosen</w:t>
      </w:r>
      <w:r w:rsidR="00781D67" w:rsidRPr="003F6C48">
        <w:t xml:space="preserve"> </w:t>
      </w:r>
      <w:r w:rsidR="00DB0207" w:rsidRPr="003F6C48">
        <w:t>who represent ways Texans set the standard for ensuring</w:t>
      </w:r>
      <w:r w:rsidR="00781D67" w:rsidRPr="003F6C48">
        <w:t xml:space="preserve"> clean air, clean water, and </w:t>
      </w:r>
      <w:r>
        <w:t xml:space="preserve">the </w:t>
      </w:r>
      <w:r w:rsidR="00781D67" w:rsidRPr="003F6C48">
        <w:t xml:space="preserve">safe management of waste. </w:t>
      </w:r>
      <w:r w:rsidR="004E6B9E" w:rsidRPr="003F6C48">
        <w:rPr>
          <w:b/>
        </w:rPr>
        <w:t>Share Your Story</w:t>
      </w:r>
      <w:r w:rsidR="00F96AD4" w:rsidRPr="003F6C48">
        <w:t xml:space="preserve"> </w:t>
      </w:r>
      <w:r w:rsidR="004E6B9E" w:rsidRPr="003F6C48">
        <w:t>by applying in one of</w:t>
      </w:r>
      <w:r w:rsidR="00F96AD4" w:rsidRPr="003F6C48">
        <w:t xml:space="preserve"> the following categories</w:t>
      </w:r>
      <w:r w:rsidR="00781D67" w:rsidRPr="003F6C48">
        <w:t>:</w:t>
      </w:r>
    </w:p>
    <w:p w:rsidR="00A03680" w:rsidRPr="003F6C48" w:rsidRDefault="00781D67" w:rsidP="00120727">
      <w:pPr>
        <w:pStyle w:val="ListBullet"/>
      </w:pPr>
      <w:r w:rsidRPr="003F6C48">
        <w:t>Agriculture</w:t>
      </w:r>
    </w:p>
    <w:p w:rsidR="00781D67" w:rsidRPr="003F6C48" w:rsidRDefault="00781D67" w:rsidP="00120727">
      <w:pPr>
        <w:pStyle w:val="ListBullet"/>
      </w:pPr>
      <w:r w:rsidRPr="003F6C48">
        <w:t>Civic/Community</w:t>
      </w:r>
    </w:p>
    <w:p w:rsidR="00781D67" w:rsidRPr="003F6C48" w:rsidRDefault="00781D67" w:rsidP="00120727">
      <w:pPr>
        <w:pStyle w:val="ListBullet"/>
      </w:pPr>
      <w:r w:rsidRPr="003F6C48">
        <w:t>Education</w:t>
      </w:r>
    </w:p>
    <w:p w:rsidR="00781D67" w:rsidRPr="003F6C48" w:rsidRDefault="00781D67" w:rsidP="00120727">
      <w:pPr>
        <w:pStyle w:val="ListBullet"/>
      </w:pPr>
      <w:r w:rsidRPr="003F6C48">
        <w:t>Individual</w:t>
      </w:r>
    </w:p>
    <w:p w:rsidR="00781D67" w:rsidRPr="003F6C48" w:rsidRDefault="00781D67" w:rsidP="00120727">
      <w:pPr>
        <w:pStyle w:val="ListBullet"/>
      </w:pPr>
      <w:r w:rsidRPr="003F6C48">
        <w:t>Pollution Prevention</w:t>
      </w:r>
    </w:p>
    <w:p w:rsidR="00781D67" w:rsidRPr="003F6C48" w:rsidRDefault="00781D67" w:rsidP="00120727">
      <w:pPr>
        <w:pStyle w:val="ListBullet"/>
      </w:pPr>
      <w:r w:rsidRPr="003F6C48">
        <w:t>Innovative Operations/Management</w:t>
      </w:r>
    </w:p>
    <w:p w:rsidR="00781D67" w:rsidRPr="003F6C48" w:rsidRDefault="00781D67" w:rsidP="00120727">
      <w:pPr>
        <w:pStyle w:val="ListBullet"/>
      </w:pPr>
      <w:r w:rsidRPr="003F6C48">
        <w:t>Technical/Technology</w:t>
      </w:r>
    </w:p>
    <w:p w:rsidR="00781D67" w:rsidRPr="003F6C48" w:rsidRDefault="00781D67" w:rsidP="00120727">
      <w:pPr>
        <w:pStyle w:val="ListBullet"/>
      </w:pPr>
      <w:r w:rsidRPr="003F6C48">
        <w:t>Water Conservation</w:t>
      </w:r>
    </w:p>
    <w:p w:rsidR="00781D67" w:rsidRPr="003F6C48" w:rsidRDefault="00781D67" w:rsidP="00120727">
      <w:pPr>
        <w:pStyle w:val="ListBullet"/>
      </w:pPr>
      <w:r w:rsidRPr="003F6C48">
        <w:t>Youth</w:t>
      </w:r>
    </w:p>
    <w:p w:rsidR="00DB0207" w:rsidRPr="003F6C48" w:rsidRDefault="00F96AD4" w:rsidP="00261265">
      <w:pPr>
        <w:pStyle w:val="BodyText"/>
      </w:pPr>
      <w:r w:rsidRPr="003F6C48">
        <w:t>Winners</w:t>
      </w:r>
      <w:r w:rsidR="005C69D2" w:rsidRPr="003F6C48">
        <w:t xml:space="preserve"> will b</w:t>
      </w:r>
      <w:r w:rsidR="004E6B9E" w:rsidRPr="003F6C48">
        <w:t xml:space="preserve">e honored at an awards banquet held on May </w:t>
      </w:r>
      <w:r w:rsidR="003F6C48">
        <w:t>17</w:t>
      </w:r>
      <w:r w:rsidR="004E6B9E" w:rsidRPr="003F6C48">
        <w:t>, 201</w:t>
      </w:r>
      <w:r w:rsidR="003F6C48">
        <w:t>7</w:t>
      </w:r>
      <w:r w:rsidR="004E6B9E" w:rsidRPr="003F6C48">
        <w:t xml:space="preserve"> where videos of the winning projects will be featured</w:t>
      </w:r>
      <w:r w:rsidR="00DB0207" w:rsidRPr="003F6C48">
        <w:t xml:space="preserve">. </w:t>
      </w:r>
      <w:r w:rsidRPr="003F6C48">
        <w:t xml:space="preserve">See </w:t>
      </w:r>
      <w:hyperlink r:id="rId11" w:history="1">
        <w:r w:rsidR="003F6C48" w:rsidRPr="004B5158">
          <w:rPr>
            <w:rStyle w:val="Hyperlink"/>
          </w:rPr>
          <w:t>winner videos from 2016</w:t>
        </w:r>
      </w:hyperlink>
      <w:r w:rsidR="004E6B9E" w:rsidRPr="003F6C48">
        <w:t xml:space="preserve"> </w:t>
      </w:r>
      <w:r w:rsidRPr="003F6C48">
        <w:t xml:space="preserve">and </w:t>
      </w:r>
      <w:hyperlink r:id="rId12" w:history="1">
        <w:r w:rsidRPr="003F6C48">
          <w:rPr>
            <w:rStyle w:val="Hyperlink"/>
          </w:rPr>
          <w:t xml:space="preserve">apply </w:t>
        </w:r>
        <w:r w:rsidR="004E6B9E" w:rsidRPr="003F6C48">
          <w:rPr>
            <w:rStyle w:val="Hyperlink"/>
          </w:rPr>
          <w:t>today</w:t>
        </w:r>
      </w:hyperlink>
      <w:r w:rsidRPr="003F6C48">
        <w:t xml:space="preserve">. </w:t>
      </w:r>
      <w:r w:rsidR="004E6B9E" w:rsidRPr="003F6C48">
        <w:rPr>
          <w:b/>
        </w:rPr>
        <w:t>Applications will be accepted through</w:t>
      </w:r>
      <w:r w:rsidRPr="003F6C48">
        <w:rPr>
          <w:b/>
        </w:rPr>
        <w:t xml:space="preserve"> </w:t>
      </w:r>
      <w:r w:rsidR="004E6B9E" w:rsidRPr="003F6C48">
        <w:rPr>
          <w:b/>
        </w:rPr>
        <w:t xml:space="preserve">September </w:t>
      </w:r>
      <w:r w:rsidR="004B5158">
        <w:rPr>
          <w:b/>
        </w:rPr>
        <w:t>30, 2016</w:t>
      </w:r>
      <w:r w:rsidR="00DB0207" w:rsidRPr="003F6C48">
        <w:rPr>
          <w:b/>
        </w:rPr>
        <w:t>.</w:t>
      </w:r>
      <w:r w:rsidR="00DB0207" w:rsidRPr="003F6C48">
        <w:t xml:space="preserve"> </w:t>
      </w:r>
    </w:p>
    <w:p w:rsidR="00897BF6" w:rsidRPr="003F6C48" w:rsidRDefault="00897BF6" w:rsidP="004B5158">
      <w:pPr>
        <w:pStyle w:val="Heading1"/>
      </w:pPr>
      <w:r w:rsidRPr="003F6C48">
        <w:lastRenderedPageBreak/>
        <w:t xml:space="preserve">Share </w:t>
      </w:r>
      <w:r w:rsidR="004B5158">
        <w:t>Y</w:t>
      </w:r>
      <w:r w:rsidRPr="003F6C48">
        <w:t>our Story</w:t>
      </w:r>
      <w:r w:rsidR="004B5158">
        <w:t xml:space="preserve"> Blurb</w:t>
      </w:r>
    </w:p>
    <w:p w:rsidR="00897BF6" w:rsidRPr="003F6C48" w:rsidRDefault="00897BF6" w:rsidP="00261265">
      <w:pPr>
        <w:pStyle w:val="BodyText"/>
      </w:pPr>
      <w:r w:rsidRPr="003F6C48">
        <w:t>We know in Texas</w:t>
      </w:r>
      <w:r w:rsidR="004B5158">
        <w:t xml:space="preserve"> that</w:t>
      </w:r>
      <w:r w:rsidRPr="003F6C48">
        <w:t xml:space="preserve"> people, organizations</w:t>
      </w:r>
      <w:r w:rsidR="004B5158">
        <w:t>,</w:t>
      </w:r>
      <w:r w:rsidRPr="003F6C48">
        <w:t xml:space="preserve"> and businesses are doing great things across the state to preserve and protect our natural resources and we </w:t>
      </w:r>
      <w:r w:rsidR="008D69BB">
        <w:t>invite you to</w:t>
      </w:r>
      <w:r w:rsidRPr="003F6C48">
        <w:t xml:space="preserve"> </w:t>
      </w:r>
      <w:r w:rsidR="008D69BB" w:rsidRPr="008D69BB">
        <w:rPr>
          <w:b/>
        </w:rPr>
        <w:t>s</w:t>
      </w:r>
      <w:r w:rsidRPr="008D69BB">
        <w:rPr>
          <w:b/>
        </w:rPr>
        <w:t xml:space="preserve">hare </w:t>
      </w:r>
      <w:r w:rsidR="008D69BB" w:rsidRPr="008D69BB">
        <w:rPr>
          <w:b/>
        </w:rPr>
        <w:t>y</w:t>
      </w:r>
      <w:r w:rsidRPr="008D69BB">
        <w:rPr>
          <w:b/>
        </w:rPr>
        <w:t xml:space="preserve">our </w:t>
      </w:r>
      <w:r w:rsidR="008D69BB" w:rsidRPr="008D69BB">
        <w:rPr>
          <w:b/>
        </w:rPr>
        <w:t>s</w:t>
      </w:r>
      <w:r w:rsidRPr="008D69BB">
        <w:rPr>
          <w:b/>
        </w:rPr>
        <w:t>tory</w:t>
      </w:r>
      <w:r w:rsidRPr="003F6C48">
        <w:t>!</w:t>
      </w:r>
    </w:p>
    <w:p w:rsidR="00897BF6" w:rsidRPr="003F6C48" w:rsidRDefault="00897BF6" w:rsidP="00261265">
      <w:pPr>
        <w:pStyle w:val="BodyText"/>
      </w:pPr>
      <w:r w:rsidRPr="003F6C48">
        <w:t>Applications for the Texas Environmental Excellence Awards</w:t>
      </w:r>
      <w:r w:rsidR="008D69BB">
        <w:t xml:space="preserve"> (TEEA)</w:t>
      </w:r>
      <w:r w:rsidRPr="003F6C48">
        <w:t xml:space="preserve">, the state’s highest environmental honor, are now being accepted. </w:t>
      </w:r>
      <w:r w:rsidRPr="004B5158">
        <w:rPr>
          <w:b/>
        </w:rPr>
        <w:t xml:space="preserve">Deadline to apply is September </w:t>
      </w:r>
      <w:r w:rsidR="004B5158" w:rsidRPr="004B5158">
        <w:rPr>
          <w:b/>
        </w:rPr>
        <w:t>30, 2016</w:t>
      </w:r>
      <w:r w:rsidR="008D69BB">
        <w:t>.</w:t>
      </w:r>
    </w:p>
    <w:p w:rsidR="009D6D48" w:rsidRDefault="006F44AD" w:rsidP="00261265">
      <w:pPr>
        <w:pStyle w:val="BodyText"/>
      </w:pPr>
      <w:r w:rsidRPr="003F6C48">
        <w:t>What should you do?</w:t>
      </w:r>
    </w:p>
    <w:p w:rsidR="006F44AD" w:rsidRPr="003F6C48" w:rsidRDefault="009620EF" w:rsidP="006F44AD">
      <w:pPr>
        <w:pStyle w:val="BodyText"/>
        <w:numPr>
          <w:ilvl w:val="0"/>
          <w:numId w:val="19"/>
        </w:numPr>
      </w:pPr>
      <w:r>
        <w:t>Listen to</w:t>
      </w:r>
      <w:r w:rsidR="006F44AD" w:rsidRPr="003F6C48">
        <w:t xml:space="preserve"> past winners </w:t>
      </w:r>
      <w:r w:rsidR="004B5158">
        <w:t xml:space="preserve">tell you </w:t>
      </w:r>
      <w:hyperlink r:id="rId13" w:history="1">
        <w:r w:rsidR="004B5158" w:rsidRPr="004B5158">
          <w:rPr>
            <w:rStyle w:val="Hyperlink"/>
          </w:rPr>
          <w:t>how it feels to win a Texas Environmental Excellence Award</w:t>
        </w:r>
      </w:hyperlink>
      <w:r w:rsidR="008B7EA7">
        <w:t>.</w:t>
      </w:r>
    </w:p>
    <w:p w:rsidR="006F44AD" w:rsidRPr="003F6C48" w:rsidRDefault="006F44AD" w:rsidP="006F44AD">
      <w:pPr>
        <w:pStyle w:val="BodyText"/>
        <w:numPr>
          <w:ilvl w:val="0"/>
          <w:numId w:val="19"/>
        </w:numPr>
      </w:pPr>
      <w:r w:rsidRPr="003F6C48">
        <w:t xml:space="preserve">Follow </w:t>
      </w:r>
      <w:r w:rsidR="008D69BB">
        <w:t>TEEA</w:t>
      </w:r>
      <w:r w:rsidRPr="003F6C48">
        <w:t xml:space="preserve"> on </w:t>
      </w:r>
      <w:hyperlink r:id="rId14" w:history="1">
        <w:r w:rsidRPr="003F6C48">
          <w:rPr>
            <w:rStyle w:val="Hyperlink"/>
          </w:rPr>
          <w:t>Facebook</w:t>
        </w:r>
      </w:hyperlink>
      <w:r w:rsidRPr="003F6C48">
        <w:t xml:space="preserve"> and </w:t>
      </w:r>
      <w:hyperlink r:id="rId15" w:history="1">
        <w:r w:rsidRPr="003F6C48">
          <w:rPr>
            <w:rStyle w:val="Hyperlink"/>
          </w:rPr>
          <w:t>Instagram</w:t>
        </w:r>
      </w:hyperlink>
      <w:r w:rsidR="004B5158">
        <w:t xml:space="preserve"> for winner highlights</w:t>
      </w:r>
      <w:r w:rsidRPr="003F6C48">
        <w:t xml:space="preserve"> and tips for completing the application</w:t>
      </w:r>
      <w:r w:rsidR="008B7EA7">
        <w:t>.</w:t>
      </w:r>
    </w:p>
    <w:p w:rsidR="005F490A" w:rsidRDefault="006F44AD" w:rsidP="003A2648">
      <w:pPr>
        <w:pStyle w:val="BodyText"/>
        <w:numPr>
          <w:ilvl w:val="0"/>
          <w:numId w:val="19"/>
        </w:numPr>
      </w:pPr>
      <w:r w:rsidRPr="005F490A">
        <w:rPr>
          <w:b/>
          <w:color w:val="FF0000"/>
        </w:rPr>
        <w:t>APPLY TODAY</w:t>
      </w:r>
      <w:r w:rsidRPr="003F6C48">
        <w:t xml:space="preserve">! Share your story of the excellent work done by your company or organization </w:t>
      </w:r>
      <w:r w:rsidR="008B7EA7">
        <w:t>(</w:t>
      </w:r>
      <w:r w:rsidRPr="003F6C48">
        <w:t>or nominate another</w:t>
      </w:r>
      <w:r w:rsidR="008B7EA7">
        <w:t>)</w:t>
      </w:r>
      <w:r w:rsidRPr="003F6C48">
        <w:t xml:space="preserve"> in one of our </w:t>
      </w:r>
      <w:r w:rsidR="004B5158">
        <w:t>nine</w:t>
      </w:r>
      <w:r w:rsidRPr="003F6C48">
        <w:t xml:space="preserve"> application categories. T</w:t>
      </w:r>
      <w:r w:rsidR="00897BF6" w:rsidRPr="003F6C48">
        <w:t xml:space="preserve">he </w:t>
      </w:r>
      <w:r w:rsidRPr="003F6C48">
        <w:t xml:space="preserve">primary requirement </w:t>
      </w:r>
      <w:r w:rsidR="008B7EA7">
        <w:t xml:space="preserve">– </w:t>
      </w:r>
      <w:r w:rsidR="00897BF6" w:rsidRPr="003F6C48">
        <w:t xml:space="preserve">the project or work occurred within the </w:t>
      </w:r>
      <w:r w:rsidR="008B7EA7">
        <w:t>s</w:t>
      </w:r>
      <w:r w:rsidR="00897BF6" w:rsidRPr="003F6C48">
        <w:t>tate!</w:t>
      </w:r>
      <w:r w:rsidRPr="003F6C48">
        <w:t xml:space="preserve"> </w:t>
      </w:r>
      <w:r w:rsidR="00897BF6" w:rsidRPr="003F6C48">
        <w:t xml:space="preserve">Visit </w:t>
      </w:r>
      <w:hyperlink r:id="rId16" w:history="1">
        <w:r w:rsidR="00897BF6" w:rsidRPr="003F6C48">
          <w:rPr>
            <w:rStyle w:val="Hyperlink"/>
          </w:rPr>
          <w:t>teea.org</w:t>
        </w:r>
        <w:r w:rsidRPr="003F6C48">
          <w:rPr>
            <w:rStyle w:val="Hyperlink"/>
          </w:rPr>
          <w:t>/</w:t>
        </w:r>
        <w:r w:rsidR="00897BF6" w:rsidRPr="003F6C48">
          <w:rPr>
            <w:rStyle w:val="Hyperlink"/>
          </w:rPr>
          <w:t>apply</w:t>
        </w:r>
      </w:hyperlink>
      <w:r w:rsidRPr="003F6C48">
        <w:t xml:space="preserve"> to download an application or submit one online.</w:t>
      </w:r>
    </w:p>
    <w:sectPr w:rsidR="005F490A" w:rsidSect="003F6C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38A232D"/>
    <w:multiLevelType w:val="hybridMultilevel"/>
    <w:tmpl w:val="491E7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93DD7"/>
    <w:multiLevelType w:val="hybridMultilevel"/>
    <w:tmpl w:val="6090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4921FC"/>
    <w:multiLevelType w:val="hybridMultilevel"/>
    <w:tmpl w:val="EE688B72"/>
    <w:lvl w:ilvl="0" w:tplc="DF4294AC">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1032D"/>
    <w:multiLevelType w:val="hybridMultilevel"/>
    <w:tmpl w:val="F020C21A"/>
    <w:lvl w:ilvl="0" w:tplc="DF4294AC">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62D54"/>
    <w:multiLevelType w:val="hybridMultilevel"/>
    <w:tmpl w:val="7A349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68D16402"/>
    <w:multiLevelType w:val="hybridMultilevel"/>
    <w:tmpl w:val="6994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296E5C"/>
    <w:multiLevelType w:val="hybridMultilevel"/>
    <w:tmpl w:val="A9780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9"/>
  </w:num>
  <w:num w:numId="9">
    <w:abstractNumId w:val="17"/>
  </w:num>
  <w:num w:numId="10">
    <w:abstractNumId w:val="15"/>
  </w:num>
  <w:num w:numId="11">
    <w:abstractNumId w:val="7"/>
  </w:num>
  <w:num w:numId="12">
    <w:abstractNumId w:val="9"/>
  </w:num>
  <w:num w:numId="13">
    <w:abstractNumId w:val="8"/>
  </w:num>
  <w:num w:numId="14">
    <w:abstractNumId w:val="11"/>
  </w:num>
  <w:num w:numId="15">
    <w:abstractNumId w:val="10"/>
  </w:num>
  <w:num w:numId="16">
    <w:abstractNumId w:val="13"/>
  </w:num>
  <w:num w:numId="17">
    <w:abstractNumId w:val="12"/>
  </w:num>
  <w:num w:numId="18">
    <w:abstractNumId w:val="16"/>
  </w:num>
  <w:num w:numId="19">
    <w:abstractNumId w:val="18"/>
  </w:num>
  <w:num w:numId="20">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D67"/>
    <w:rsid w:val="00051B7F"/>
    <w:rsid w:val="00067842"/>
    <w:rsid w:val="00116413"/>
    <w:rsid w:val="00120727"/>
    <w:rsid w:val="00261265"/>
    <w:rsid w:val="00267310"/>
    <w:rsid w:val="002677C4"/>
    <w:rsid w:val="00297D38"/>
    <w:rsid w:val="002D4E2D"/>
    <w:rsid w:val="00312A44"/>
    <w:rsid w:val="00351FD0"/>
    <w:rsid w:val="00393C75"/>
    <w:rsid w:val="003A2648"/>
    <w:rsid w:val="003B41DF"/>
    <w:rsid w:val="003F5ABB"/>
    <w:rsid w:val="003F6C48"/>
    <w:rsid w:val="004B5158"/>
    <w:rsid w:val="004D2CA6"/>
    <w:rsid w:val="004D51BC"/>
    <w:rsid w:val="004E6B9E"/>
    <w:rsid w:val="005464F5"/>
    <w:rsid w:val="0055212A"/>
    <w:rsid w:val="005762DE"/>
    <w:rsid w:val="005C69D2"/>
    <w:rsid w:val="005F337F"/>
    <w:rsid w:val="005F490A"/>
    <w:rsid w:val="0062009C"/>
    <w:rsid w:val="0065525B"/>
    <w:rsid w:val="006730D8"/>
    <w:rsid w:val="006A1630"/>
    <w:rsid w:val="006C6CEB"/>
    <w:rsid w:val="006F44AD"/>
    <w:rsid w:val="0072249E"/>
    <w:rsid w:val="00727F1C"/>
    <w:rsid w:val="00732647"/>
    <w:rsid w:val="00746472"/>
    <w:rsid w:val="0075745D"/>
    <w:rsid w:val="00781D67"/>
    <w:rsid w:val="007F1D92"/>
    <w:rsid w:val="00817E9A"/>
    <w:rsid w:val="008755F2"/>
    <w:rsid w:val="00897BF6"/>
    <w:rsid w:val="008B4647"/>
    <w:rsid w:val="008B7EA7"/>
    <w:rsid w:val="008D69BB"/>
    <w:rsid w:val="008E33DD"/>
    <w:rsid w:val="00946E93"/>
    <w:rsid w:val="009620EF"/>
    <w:rsid w:val="00974E8C"/>
    <w:rsid w:val="00996B99"/>
    <w:rsid w:val="009D6D48"/>
    <w:rsid w:val="00A03680"/>
    <w:rsid w:val="00A2193F"/>
    <w:rsid w:val="00A75BA9"/>
    <w:rsid w:val="00A8714C"/>
    <w:rsid w:val="00AB074C"/>
    <w:rsid w:val="00AE64BA"/>
    <w:rsid w:val="00B3681B"/>
    <w:rsid w:val="00B4403F"/>
    <w:rsid w:val="00BF000E"/>
    <w:rsid w:val="00C17603"/>
    <w:rsid w:val="00C75FF6"/>
    <w:rsid w:val="00C95864"/>
    <w:rsid w:val="00D11979"/>
    <w:rsid w:val="00D206F9"/>
    <w:rsid w:val="00D44331"/>
    <w:rsid w:val="00D9218C"/>
    <w:rsid w:val="00DB0207"/>
    <w:rsid w:val="00DB788B"/>
    <w:rsid w:val="00E14844"/>
    <w:rsid w:val="00E67CAA"/>
    <w:rsid w:val="00E910F6"/>
    <w:rsid w:val="00EF6A56"/>
    <w:rsid w:val="00F56A6D"/>
    <w:rsid w:val="00F56E78"/>
    <w:rsid w:val="00F84C3B"/>
    <w:rsid w:val="00F96AD4"/>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AB88FC-4B12-417A-8EC8-8605D7A7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1">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unhideWhenUsed/>
    <w:rsid w:val="0072249E"/>
    <w:pPr>
      <w:tabs>
        <w:tab w:val="left" w:pos="720"/>
      </w:tabs>
    </w:pPr>
    <w:rPr>
      <w:rFonts w:cstheme="minorBidi"/>
    </w:rPr>
  </w:style>
  <w:style w:type="paragraph" w:styleId="Heading1">
    <w:name w:val="heading 1"/>
    <w:next w:val="BodyText"/>
    <w:link w:val="Heading1Char"/>
    <w:uiPriority w:val="9"/>
    <w:qFormat/>
    <w:rsid w:val="003F6C48"/>
    <w:pPr>
      <w:keepNext/>
      <w:keepLines/>
      <w:shd w:val="clear" w:color="auto" w:fill="17365D" w:themeFill="text2" w:themeFillShade="BF"/>
      <w:spacing w:before="0" w:after="120"/>
      <w:outlineLvl w:val="0"/>
    </w:pPr>
    <w:rPr>
      <w:rFonts w:ascii="Verdana" w:eastAsiaTheme="majorEastAsia" w:hAnsi="Verdana" w:cstheme="majorBidi"/>
      <w:b/>
      <w:bCs/>
      <w:sz w:val="2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C48"/>
    <w:rPr>
      <w:rFonts w:ascii="Verdana" w:eastAsiaTheme="majorEastAsia" w:hAnsi="Verdana" w:cstheme="majorBidi"/>
      <w:b/>
      <w:bCs/>
      <w:sz w:val="28"/>
      <w:szCs w:val="28"/>
      <w:shd w:val="clear" w:color="auto" w:fill="17365D" w:themeFill="text2" w:themeFillShade="BF"/>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qFormat/>
    <w:rsid w:val="00AB074C"/>
    <w:pPr>
      <w:ind w:hanging="720"/>
      <w:contextualSpacing/>
    </w:pPr>
  </w:style>
  <w:style w:type="paragraph" w:styleId="BodyText">
    <w:name w:val="Body Text"/>
    <w:link w:val="BodyTextChar"/>
    <w:qFormat/>
    <w:rsid w:val="003F6C48"/>
    <w:pPr>
      <w:spacing w:before="0" w:after="120"/>
    </w:pPr>
    <w:rPr>
      <w:rFonts w:ascii="Lucida Bright" w:hAnsi="Lucida Bright" w:cstheme="minorBidi"/>
      <w:sz w:val="22"/>
    </w:rPr>
  </w:style>
  <w:style w:type="character" w:customStyle="1" w:styleId="BodyTextChar">
    <w:name w:val="Body Text Char"/>
    <w:basedOn w:val="DefaultParagraphFont"/>
    <w:link w:val="BodyText"/>
    <w:rsid w:val="003F6C48"/>
    <w:rPr>
      <w:rFonts w:ascii="Lucida Bright" w:hAnsi="Lucida Bright" w:cstheme="minorBidi"/>
      <w:sz w:val="22"/>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semiHidden/>
    <w:rsid w:val="00AB074C"/>
    <w:pPr>
      <w:tabs>
        <w:tab w:val="center" w:pos="4320"/>
        <w:tab w:val="right" w:pos="8640"/>
      </w:tabs>
    </w:p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Lucida Bright" w:hAnsi="Lucida Bright" w:cstheme="minorBidi"/>
      <w:sz w:val="22"/>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2945">
      <w:bodyDiv w:val="1"/>
      <w:marLeft w:val="0"/>
      <w:marRight w:val="0"/>
      <w:marTop w:val="0"/>
      <w:marBottom w:val="0"/>
      <w:divBdr>
        <w:top w:val="none" w:sz="0" w:space="0" w:color="auto"/>
        <w:left w:val="none" w:sz="0" w:space="0" w:color="auto"/>
        <w:bottom w:val="none" w:sz="0" w:space="0" w:color="auto"/>
        <w:right w:val="none" w:sz="0" w:space="0" w:color="auto"/>
      </w:divBdr>
    </w:div>
    <w:div w:id="125320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ea.org/texas-am-agrilife-research" TargetMode="External"/><Relationship Id="rId13" Type="http://schemas.openxmlformats.org/officeDocument/2006/relationships/hyperlink" Target="http://www.tee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wards@tceq.texas.gov" TargetMode="External"/><Relationship Id="rId12" Type="http://schemas.openxmlformats.org/officeDocument/2006/relationships/hyperlink" Target="http://www.teea.org/appl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eea.org/apply" TargetMode="External"/><Relationship Id="rId1" Type="http://schemas.openxmlformats.org/officeDocument/2006/relationships/customXml" Target="../customXml/item1.xml"/><Relationship Id="rId6" Type="http://schemas.openxmlformats.org/officeDocument/2006/relationships/hyperlink" Target="http://www.teea.org/apply/" TargetMode="External"/><Relationship Id="rId11" Type="http://schemas.openxmlformats.org/officeDocument/2006/relationships/hyperlink" Target="http://www.teea.org/category/2016-winners/" TargetMode="External"/><Relationship Id="rId5" Type="http://schemas.openxmlformats.org/officeDocument/2006/relationships/webSettings" Target="webSettings.xml"/><Relationship Id="rId15" Type="http://schemas.openxmlformats.org/officeDocument/2006/relationships/hyperlink" Target="http://www.instagram.com/txenvironmentalexcellence" TargetMode="External"/><Relationship Id="rId10" Type="http://schemas.openxmlformats.org/officeDocument/2006/relationships/hyperlink" Target="https://www.facebook.com/txenvironmentalexcellence/" TargetMode="External"/><Relationship Id="rId4" Type="http://schemas.openxmlformats.org/officeDocument/2006/relationships/settings" Target="settings.xml"/><Relationship Id="rId9" Type="http://schemas.openxmlformats.org/officeDocument/2006/relationships/hyperlink" Target="http://www.teea.org/category/2016-winners/" TargetMode="External"/><Relationship Id="rId14" Type="http://schemas.openxmlformats.org/officeDocument/2006/relationships/hyperlink" Target="http://www.facebook.com/txenvironmentalexcel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1B0B8-B6E6-4D2D-928B-692B27A9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1585</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Cunningham</dc:creator>
  <cp:lastModifiedBy>Brandon Greulich</cp:lastModifiedBy>
  <cp:revision>18</cp:revision>
  <dcterms:created xsi:type="dcterms:W3CDTF">2014-07-25T18:57:00Z</dcterms:created>
  <dcterms:modified xsi:type="dcterms:W3CDTF">2016-06-17T17:39:00Z</dcterms:modified>
</cp:coreProperties>
</file>