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DB9" w:rsidRDefault="00CF4DB9" w:rsidP="00CF4DB9">
      <w:pPr>
        <w:jc w:val="right"/>
        <w:rPr>
          <w:rFonts w:ascii="Arial MT Bd" w:hAnsi="Arial MT Bd"/>
          <w:sz w:val="22"/>
        </w:rPr>
      </w:pPr>
      <w:r>
        <w:rPr>
          <w:rFonts w:ascii="Arial MT Bd" w:hAnsi="Arial MT Bd"/>
          <w:noProof/>
          <w:sz w:val="22"/>
        </w:rPr>
        <w:drawing>
          <wp:anchor distT="0" distB="0" distL="114300" distR="114300" simplePos="0" relativeHeight="251660288" behindDoc="1" locked="0" layoutInCell="1" allowOverlap="1">
            <wp:simplePos x="0" y="0"/>
            <wp:positionH relativeFrom="page">
              <wp:align>center</wp:align>
            </wp:positionH>
            <wp:positionV relativeFrom="page">
              <wp:posOffset>146050</wp:posOffset>
            </wp:positionV>
            <wp:extent cx="7533005" cy="1752600"/>
            <wp:effectExtent l="25400" t="0" r="10795" b="0"/>
            <wp:wrapNone/>
            <wp:docPr id="2" name="Picture 2" descr="Macintosh HD:Users:amycrouser:Documents:Daily Projects:Fact Sheets:Internal:Facts Sheet - Inte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mycrouser:Documents:Daily Projects:Fact Sheets:Internal:Facts Sheet - Internal.jpg"/>
                    <pic:cNvPicPr>
                      <a:picLocks noChangeAspect="1" noChangeArrowheads="1"/>
                    </pic:cNvPicPr>
                  </pic:nvPicPr>
                  <pic:blipFill>
                    <a:blip r:embed="rId8" cstate="print"/>
                    <a:stretch>
                      <a:fillRect/>
                    </a:stretch>
                  </pic:blipFill>
                  <pic:spPr bwMode="auto">
                    <a:xfrm>
                      <a:off x="0" y="0"/>
                      <a:ext cx="7533005" cy="1752600"/>
                    </a:xfrm>
                    <a:prstGeom prst="rect">
                      <a:avLst/>
                    </a:prstGeom>
                    <a:noFill/>
                    <a:ln w="9525">
                      <a:noFill/>
                      <a:miter lim="800000"/>
                      <a:headEnd/>
                      <a:tailEnd/>
                    </a:ln>
                  </pic:spPr>
                </pic:pic>
              </a:graphicData>
            </a:graphic>
          </wp:anchor>
        </w:drawing>
      </w:r>
    </w:p>
    <w:p w:rsidR="00CF4DB9" w:rsidRDefault="00CF4DB9" w:rsidP="00CF4DB9">
      <w:pPr>
        <w:jc w:val="right"/>
        <w:rPr>
          <w:rFonts w:ascii="Arial MT Bd" w:hAnsi="Arial MT Bd"/>
          <w:sz w:val="22"/>
        </w:rPr>
      </w:pPr>
      <w:r>
        <w:rPr>
          <w:rFonts w:ascii="Arial MT Bd" w:hAnsi="Arial MT Bd"/>
          <w:sz w:val="22"/>
        </w:rPr>
        <w:tab/>
      </w:r>
      <w:r>
        <w:rPr>
          <w:rFonts w:ascii="Arial MT Bd" w:hAnsi="Arial MT Bd"/>
          <w:sz w:val="22"/>
        </w:rPr>
        <w:tab/>
        <w:t xml:space="preserve">    </w:t>
      </w:r>
    </w:p>
    <w:p w:rsidR="00CF4DB9" w:rsidRDefault="00CF4DB9" w:rsidP="00CF4DB9">
      <w:pPr>
        <w:jc w:val="right"/>
        <w:rPr>
          <w:rFonts w:ascii="Arial MT Bd" w:hAnsi="Arial MT Bd"/>
          <w:sz w:val="22"/>
        </w:rPr>
      </w:pPr>
    </w:p>
    <w:p w:rsidR="00CF4DB9" w:rsidRDefault="00CF4DB9" w:rsidP="00CF4DB9">
      <w:pPr>
        <w:jc w:val="right"/>
        <w:rPr>
          <w:rFonts w:ascii="Arial MT Bd" w:hAnsi="Arial MT Bd"/>
          <w:sz w:val="22"/>
        </w:rPr>
      </w:pPr>
    </w:p>
    <w:p w:rsidR="00960F48" w:rsidRPr="00502BD3" w:rsidRDefault="00960F48" w:rsidP="00CF4DB9">
      <w:pPr>
        <w:spacing w:before="60"/>
        <w:jc w:val="right"/>
        <w:rPr>
          <w:rFonts w:ascii="Arial MT" w:hAnsi="Arial MT"/>
          <w:b/>
          <w:sz w:val="22"/>
        </w:rPr>
      </w:pPr>
      <w:r w:rsidRPr="00502BD3">
        <w:rPr>
          <w:rFonts w:ascii="Arial MT" w:hAnsi="Arial MT"/>
          <w:b/>
          <w:sz w:val="22"/>
        </w:rPr>
        <w:t>FOR IMMEDIATE RELEASE</w:t>
      </w:r>
    </w:p>
    <w:p w:rsidR="00CF4DB9" w:rsidRPr="00502BD3" w:rsidRDefault="0066447F" w:rsidP="00CF4DB9">
      <w:pPr>
        <w:spacing w:before="60"/>
        <w:jc w:val="right"/>
        <w:rPr>
          <w:rFonts w:ascii="Arial MT" w:hAnsi="Arial MT"/>
          <w:b/>
          <w:sz w:val="22"/>
        </w:rPr>
      </w:pPr>
      <w:r w:rsidRPr="0066447F">
        <w:rPr>
          <w:rFonts w:ascii="Arial MT" w:hAnsi="Arial MT"/>
          <w:b/>
          <w:sz w:val="22"/>
        </w:rPr>
        <w:t>September 26, 2014</w:t>
      </w:r>
    </w:p>
    <w:p w:rsidR="00B15C42" w:rsidRPr="00502BD3" w:rsidRDefault="00B15C42">
      <w:pPr>
        <w:rPr>
          <w:rFonts w:ascii="Arial MT Bd" w:hAnsi="Arial MT Bd"/>
        </w:rPr>
      </w:pPr>
    </w:p>
    <w:p w:rsidR="00B15C42" w:rsidRPr="00B15C42" w:rsidRDefault="00B15C42">
      <w:pPr>
        <w:rPr>
          <w:rFonts w:ascii="Arial MT Bd" w:hAnsi="Arial MT Bd"/>
          <w:color w:val="365F91" w:themeColor="accent1" w:themeShade="BF"/>
        </w:rPr>
      </w:pPr>
    </w:p>
    <w:p w:rsidR="00B15C42" w:rsidRPr="00B15C42" w:rsidRDefault="00B15C42">
      <w:pPr>
        <w:rPr>
          <w:rFonts w:ascii="Arial MT Bd" w:hAnsi="Arial MT Bd"/>
          <w:color w:val="365F91" w:themeColor="accent1" w:themeShade="BF"/>
        </w:rPr>
      </w:pPr>
    </w:p>
    <w:p w:rsidR="003825E2" w:rsidRDefault="003825E2" w:rsidP="00960F48">
      <w:pPr>
        <w:spacing w:after="60"/>
        <w:rPr>
          <w:rFonts w:ascii="Arial MT Bd" w:hAnsi="Arial MT Bd"/>
          <w:color w:val="365F91" w:themeColor="accent1" w:themeShade="BF"/>
        </w:rPr>
      </w:pPr>
    </w:p>
    <w:p w:rsidR="00960F48" w:rsidRPr="00502BD3" w:rsidRDefault="00960F48" w:rsidP="00960F48">
      <w:pPr>
        <w:spacing w:after="60"/>
        <w:rPr>
          <w:rFonts w:asciiTheme="majorHAnsi" w:hAnsiTheme="majorHAnsi"/>
          <w:b/>
          <w:sz w:val="22"/>
          <w:szCs w:val="22"/>
        </w:rPr>
      </w:pPr>
      <w:r w:rsidRPr="00502BD3">
        <w:rPr>
          <w:rFonts w:asciiTheme="majorHAnsi" w:hAnsiTheme="majorHAnsi"/>
          <w:b/>
          <w:sz w:val="22"/>
          <w:szCs w:val="22"/>
        </w:rPr>
        <w:t>FOR MORE INFORMATION CONTACT:</w:t>
      </w:r>
    </w:p>
    <w:p w:rsidR="00960F48" w:rsidRPr="00502BD3" w:rsidRDefault="00ED648E" w:rsidP="00960F48">
      <w:pPr>
        <w:spacing w:after="60"/>
        <w:rPr>
          <w:rFonts w:asciiTheme="majorHAnsi" w:hAnsiTheme="majorHAnsi"/>
          <w:b/>
          <w:sz w:val="22"/>
          <w:szCs w:val="22"/>
        </w:rPr>
      </w:pPr>
      <w:r>
        <w:rPr>
          <w:rFonts w:asciiTheme="majorHAnsi" w:hAnsiTheme="majorHAnsi"/>
          <w:b/>
          <w:sz w:val="22"/>
          <w:szCs w:val="22"/>
        </w:rPr>
        <w:t>Kim Jackson, Harris County Flood Control District</w:t>
      </w:r>
      <w:r w:rsidR="0077147E">
        <w:rPr>
          <w:rFonts w:asciiTheme="majorHAnsi" w:hAnsiTheme="majorHAnsi"/>
          <w:b/>
          <w:sz w:val="22"/>
          <w:szCs w:val="22"/>
        </w:rPr>
        <w:t xml:space="preserve"> Communications</w:t>
      </w:r>
    </w:p>
    <w:p w:rsidR="00960F48" w:rsidRPr="00502BD3" w:rsidRDefault="00960F48" w:rsidP="00960F48">
      <w:pPr>
        <w:spacing w:after="60"/>
        <w:rPr>
          <w:rFonts w:asciiTheme="majorHAnsi" w:hAnsiTheme="majorHAnsi"/>
          <w:b/>
          <w:sz w:val="22"/>
          <w:szCs w:val="22"/>
        </w:rPr>
      </w:pPr>
      <w:r w:rsidRPr="00502BD3">
        <w:rPr>
          <w:rFonts w:asciiTheme="majorHAnsi" w:hAnsiTheme="majorHAnsi"/>
          <w:b/>
          <w:sz w:val="22"/>
          <w:szCs w:val="22"/>
        </w:rPr>
        <w:t>713-</w:t>
      </w:r>
      <w:r w:rsidR="001C35A3">
        <w:rPr>
          <w:rFonts w:asciiTheme="majorHAnsi" w:hAnsiTheme="majorHAnsi"/>
          <w:b/>
          <w:sz w:val="22"/>
          <w:szCs w:val="22"/>
        </w:rPr>
        <w:t>582-5124</w:t>
      </w:r>
    </w:p>
    <w:p w:rsidR="00960F48" w:rsidRPr="00502BD3" w:rsidRDefault="00ED648E" w:rsidP="00960F48">
      <w:pPr>
        <w:spacing w:after="60"/>
        <w:rPr>
          <w:rFonts w:asciiTheme="majorHAnsi" w:hAnsiTheme="majorHAnsi"/>
          <w:b/>
          <w:sz w:val="22"/>
          <w:szCs w:val="22"/>
        </w:rPr>
      </w:pPr>
      <w:r>
        <w:rPr>
          <w:rFonts w:asciiTheme="majorHAnsi" w:hAnsiTheme="majorHAnsi"/>
          <w:b/>
          <w:sz w:val="22"/>
          <w:szCs w:val="22"/>
        </w:rPr>
        <w:t>kimberlye.jackson</w:t>
      </w:r>
      <w:r w:rsidR="00960F48" w:rsidRPr="00502BD3">
        <w:rPr>
          <w:rFonts w:asciiTheme="majorHAnsi" w:hAnsiTheme="majorHAnsi"/>
          <w:b/>
          <w:sz w:val="22"/>
          <w:szCs w:val="22"/>
        </w:rPr>
        <w:t>@hcfcd.org</w:t>
      </w:r>
    </w:p>
    <w:p w:rsidR="00960F48" w:rsidRPr="00502BD3" w:rsidRDefault="00960F48" w:rsidP="00960F48">
      <w:pPr>
        <w:rPr>
          <w:rFonts w:asciiTheme="majorHAnsi" w:hAnsiTheme="majorHAnsi"/>
          <w:sz w:val="22"/>
          <w:szCs w:val="22"/>
        </w:rPr>
      </w:pPr>
    </w:p>
    <w:p w:rsidR="00FF7A05" w:rsidRPr="00C7561F" w:rsidRDefault="00FF7A05" w:rsidP="00B90557">
      <w:pPr>
        <w:autoSpaceDE w:val="0"/>
        <w:autoSpaceDN w:val="0"/>
        <w:adjustRightInd w:val="0"/>
        <w:jc w:val="center"/>
        <w:rPr>
          <w:rFonts w:asciiTheme="majorHAnsi" w:hAnsiTheme="majorHAnsi" w:cs="Calibri"/>
          <w:b/>
          <w:sz w:val="22"/>
          <w:szCs w:val="22"/>
        </w:rPr>
      </w:pPr>
      <w:r w:rsidRPr="00C7561F">
        <w:rPr>
          <w:rFonts w:asciiTheme="majorHAnsi" w:hAnsiTheme="majorHAnsi" w:cs="Calibri"/>
          <w:b/>
          <w:sz w:val="22"/>
          <w:szCs w:val="22"/>
        </w:rPr>
        <w:t xml:space="preserve">Harris County Flood Control District Begins Project to </w:t>
      </w:r>
      <w:r w:rsidR="000A4377">
        <w:rPr>
          <w:rFonts w:asciiTheme="majorHAnsi" w:hAnsiTheme="majorHAnsi" w:cs="Calibri"/>
          <w:b/>
          <w:sz w:val="22"/>
          <w:szCs w:val="22"/>
        </w:rPr>
        <w:t>Complete</w:t>
      </w:r>
      <w:r w:rsidRPr="00C7561F">
        <w:rPr>
          <w:rFonts w:asciiTheme="majorHAnsi" w:hAnsiTheme="majorHAnsi" w:cs="Calibri"/>
          <w:b/>
          <w:sz w:val="22"/>
          <w:szCs w:val="22"/>
        </w:rPr>
        <w:t xml:space="preserve"> Kluge Stormwater Detention Basin</w:t>
      </w:r>
    </w:p>
    <w:p w:rsidR="00335D81" w:rsidRPr="00C7561F" w:rsidRDefault="00FF7A05" w:rsidP="00B90557">
      <w:pPr>
        <w:autoSpaceDE w:val="0"/>
        <w:autoSpaceDN w:val="0"/>
        <w:adjustRightInd w:val="0"/>
        <w:jc w:val="center"/>
        <w:rPr>
          <w:rFonts w:asciiTheme="majorHAnsi" w:hAnsiTheme="majorHAnsi" w:cs="Calibri"/>
          <w:b/>
          <w:i/>
          <w:sz w:val="22"/>
          <w:szCs w:val="22"/>
        </w:rPr>
      </w:pPr>
      <w:r w:rsidRPr="00C7561F">
        <w:rPr>
          <w:rFonts w:asciiTheme="majorHAnsi" w:hAnsiTheme="majorHAnsi" w:cs="Calibri"/>
          <w:b/>
          <w:i/>
          <w:sz w:val="22"/>
          <w:szCs w:val="22"/>
        </w:rPr>
        <w:t>Project will reduce flooding risks in Little Cypress Creek Watershed</w:t>
      </w:r>
    </w:p>
    <w:p w:rsidR="00335D81" w:rsidRPr="00FF7A05" w:rsidRDefault="00335D81" w:rsidP="00335D81">
      <w:pPr>
        <w:autoSpaceDE w:val="0"/>
        <w:autoSpaceDN w:val="0"/>
        <w:adjustRightInd w:val="0"/>
        <w:jc w:val="both"/>
        <w:rPr>
          <w:rFonts w:asciiTheme="majorHAnsi" w:hAnsiTheme="majorHAnsi"/>
          <w:sz w:val="22"/>
          <w:szCs w:val="22"/>
        </w:rPr>
      </w:pPr>
    </w:p>
    <w:p w:rsidR="00FF7A05" w:rsidRPr="00C7561F" w:rsidRDefault="00FF7A05" w:rsidP="00CD4858">
      <w:pPr>
        <w:ind w:firstLine="720"/>
        <w:rPr>
          <w:rFonts w:asciiTheme="majorHAnsi" w:hAnsiTheme="majorHAnsi"/>
          <w:sz w:val="22"/>
          <w:szCs w:val="22"/>
        </w:rPr>
      </w:pPr>
      <w:r w:rsidRPr="00C7561F">
        <w:rPr>
          <w:rFonts w:asciiTheme="majorHAnsi" w:hAnsiTheme="majorHAnsi"/>
          <w:sz w:val="22"/>
          <w:szCs w:val="22"/>
        </w:rPr>
        <w:t>The Harris County Flood Control Dist</w:t>
      </w:r>
      <w:r w:rsidR="000A4377">
        <w:rPr>
          <w:rFonts w:asciiTheme="majorHAnsi" w:hAnsiTheme="majorHAnsi"/>
          <w:sz w:val="22"/>
          <w:szCs w:val="22"/>
        </w:rPr>
        <w:t>rict has begun construction to complete</w:t>
      </w:r>
      <w:r w:rsidRPr="00C7561F">
        <w:rPr>
          <w:rFonts w:asciiTheme="majorHAnsi" w:hAnsiTheme="majorHAnsi"/>
          <w:sz w:val="22"/>
          <w:szCs w:val="22"/>
        </w:rPr>
        <w:t xml:space="preserve"> the Kluge Stormwater Detention Basin, a project that will reduce flooding risks and damages in the Little Cypress Creek </w:t>
      </w:r>
      <w:r w:rsidR="006623F8" w:rsidRPr="00C7561F">
        <w:rPr>
          <w:rFonts w:asciiTheme="majorHAnsi" w:hAnsiTheme="majorHAnsi"/>
          <w:sz w:val="22"/>
          <w:szCs w:val="22"/>
        </w:rPr>
        <w:t xml:space="preserve">and Cypress Creek </w:t>
      </w:r>
      <w:r w:rsidRPr="00C7561F">
        <w:rPr>
          <w:rFonts w:asciiTheme="majorHAnsi" w:hAnsiTheme="majorHAnsi"/>
          <w:sz w:val="22"/>
          <w:szCs w:val="22"/>
        </w:rPr>
        <w:t>watershed</w:t>
      </w:r>
      <w:r w:rsidR="006623F8" w:rsidRPr="00C7561F">
        <w:rPr>
          <w:rFonts w:asciiTheme="majorHAnsi" w:hAnsiTheme="majorHAnsi"/>
          <w:sz w:val="22"/>
          <w:szCs w:val="22"/>
        </w:rPr>
        <w:t>s</w:t>
      </w:r>
      <w:r w:rsidRPr="00C7561F">
        <w:rPr>
          <w:rFonts w:asciiTheme="majorHAnsi" w:hAnsiTheme="majorHAnsi"/>
          <w:sz w:val="22"/>
          <w:szCs w:val="22"/>
        </w:rPr>
        <w:t xml:space="preserve"> of </w:t>
      </w:r>
      <w:r w:rsidR="008A1373" w:rsidRPr="00C7561F">
        <w:rPr>
          <w:rFonts w:asciiTheme="majorHAnsi" w:hAnsiTheme="majorHAnsi"/>
          <w:sz w:val="22"/>
          <w:szCs w:val="22"/>
        </w:rPr>
        <w:t>northwest</w:t>
      </w:r>
      <w:r w:rsidRPr="00C7561F">
        <w:rPr>
          <w:rFonts w:asciiTheme="majorHAnsi" w:hAnsiTheme="majorHAnsi"/>
          <w:sz w:val="22"/>
          <w:szCs w:val="22"/>
        </w:rPr>
        <w:t xml:space="preserve"> Harris County.</w:t>
      </w:r>
    </w:p>
    <w:p w:rsidR="00FF7A05" w:rsidRPr="00C7561F" w:rsidRDefault="00FF7A05" w:rsidP="00C7561F">
      <w:pPr>
        <w:rPr>
          <w:rFonts w:asciiTheme="majorHAnsi" w:hAnsiTheme="majorHAnsi"/>
          <w:sz w:val="22"/>
          <w:szCs w:val="22"/>
        </w:rPr>
      </w:pPr>
    </w:p>
    <w:p w:rsidR="000D19A5" w:rsidRDefault="00FF7A05" w:rsidP="00CD4858">
      <w:pPr>
        <w:ind w:firstLine="720"/>
        <w:rPr>
          <w:rFonts w:asciiTheme="majorHAnsi" w:hAnsiTheme="majorHAnsi"/>
          <w:sz w:val="22"/>
          <w:szCs w:val="22"/>
        </w:rPr>
      </w:pPr>
      <w:r w:rsidRPr="00C7561F">
        <w:rPr>
          <w:rFonts w:asciiTheme="majorHAnsi" w:hAnsiTheme="majorHAnsi"/>
          <w:sz w:val="22"/>
          <w:szCs w:val="22"/>
        </w:rPr>
        <w:t xml:space="preserve">The </w:t>
      </w:r>
      <w:r w:rsidR="008A1373" w:rsidRPr="00C7561F">
        <w:rPr>
          <w:rFonts w:asciiTheme="majorHAnsi" w:hAnsiTheme="majorHAnsi"/>
          <w:sz w:val="22"/>
          <w:szCs w:val="22"/>
        </w:rPr>
        <w:t>146</w:t>
      </w:r>
      <w:r w:rsidRPr="00C7561F">
        <w:rPr>
          <w:rFonts w:asciiTheme="majorHAnsi" w:hAnsiTheme="majorHAnsi"/>
          <w:sz w:val="22"/>
          <w:szCs w:val="22"/>
        </w:rPr>
        <w:t>-acre basin site is located just north of Little Cypress Creek, between Kluge Road and Longwood Trace Drive</w:t>
      </w:r>
      <w:r w:rsidR="00B34B5B" w:rsidRPr="00C7561F">
        <w:rPr>
          <w:rFonts w:asciiTheme="majorHAnsi" w:hAnsiTheme="majorHAnsi"/>
          <w:sz w:val="22"/>
          <w:szCs w:val="22"/>
        </w:rPr>
        <w:t>, and a few miles upstream of the confluence with Cypress Creek</w:t>
      </w:r>
      <w:r w:rsidRPr="00C7561F">
        <w:rPr>
          <w:rFonts w:asciiTheme="majorHAnsi" w:hAnsiTheme="majorHAnsi"/>
          <w:sz w:val="22"/>
          <w:szCs w:val="22"/>
        </w:rPr>
        <w:t xml:space="preserve">. </w:t>
      </w:r>
      <w:r w:rsidR="000D19A5">
        <w:rPr>
          <w:rFonts w:asciiTheme="majorHAnsi" w:hAnsiTheme="majorHAnsi"/>
          <w:sz w:val="22"/>
          <w:szCs w:val="22"/>
        </w:rPr>
        <w:t>F</w:t>
      </w:r>
      <w:r w:rsidR="000D19A5" w:rsidRPr="00C7561F">
        <w:rPr>
          <w:rFonts w:asciiTheme="majorHAnsi" w:hAnsiTheme="majorHAnsi"/>
          <w:sz w:val="22"/>
          <w:szCs w:val="22"/>
        </w:rPr>
        <w:t>ormally identified as HCFCD Unit L500-02-00,</w:t>
      </w:r>
      <w:r w:rsidR="000D19A5">
        <w:rPr>
          <w:rFonts w:asciiTheme="majorHAnsi" w:hAnsiTheme="majorHAnsi"/>
          <w:sz w:val="22"/>
          <w:szCs w:val="22"/>
        </w:rPr>
        <w:t xml:space="preserve"> t</w:t>
      </w:r>
      <w:r w:rsidRPr="00C7561F">
        <w:rPr>
          <w:rFonts w:asciiTheme="majorHAnsi" w:hAnsiTheme="majorHAnsi"/>
          <w:sz w:val="22"/>
          <w:szCs w:val="22"/>
        </w:rPr>
        <w:t xml:space="preserve">he basin was excavated several years ago through various </w:t>
      </w:r>
      <w:proofErr w:type="gramStart"/>
      <w:r w:rsidRPr="00265089">
        <w:rPr>
          <w:rFonts w:asciiTheme="majorHAnsi" w:hAnsiTheme="majorHAnsi"/>
          <w:i/>
          <w:sz w:val="22"/>
          <w:szCs w:val="22"/>
        </w:rPr>
        <w:t>excavation</w:t>
      </w:r>
      <w:proofErr w:type="gramEnd"/>
      <w:r w:rsidRPr="00265089">
        <w:rPr>
          <w:rFonts w:asciiTheme="majorHAnsi" w:hAnsiTheme="majorHAnsi"/>
          <w:i/>
          <w:sz w:val="22"/>
          <w:szCs w:val="22"/>
        </w:rPr>
        <w:t xml:space="preserve"> and removal (E&amp;R) contracts</w:t>
      </w:r>
      <w:r w:rsidR="007A6A7C">
        <w:rPr>
          <w:rFonts w:asciiTheme="majorHAnsi" w:hAnsiTheme="majorHAnsi"/>
          <w:sz w:val="22"/>
          <w:szCs w:val="22"/>
        </w:rPr>
        <w:t xml:space="preserve">, which </w:t>
      </w:r>
      <w:r w:rsidR="007A6A7C" w:rsidRPr="00C7561F">
        <w:rPr>
          <w:rFonts w:asciiTheme="majorHAnsi" w:hAnsiTheme="majorHAnsi" w:cs="Arial"/>
          <w:sz w:val="22"/>
          <w:szCs w:val="22"/>
        </w:rPr>
        <w:t>provide a cost-effective way to perform preliminary excavation in advance of a future capital project</w:t>
      </w:r>
      <w:r w:rsidR="00CD4858" w:rsidRPr="00C7561F">
        <w:rPr>
          <w:rFonts w:asciiTheme="majorHAnsi" w:hAnsiTheme="majorHAnsi" w:cs="Arial"/>
          <w:sz w:val="22"/>
          <w:szCs w:val="22"/>
        </w:rPr>
        <w:t>.</w:t>
      </w:r>
      <w:r w:rsidR="00C7561F">
        <w:rPr>
          <w:rFonts w:asciiTheme="majorHAnsi" w:hAnsiTheme="majorHAnsi"/>
          <w:sz w:val="22"/>
          <w:szCs w:val="22"/>
        </w:rPr>
        <w:t xml:space="preserve"> </w:t>
      </w:r>
      <w:r w:rsidRPr="00C7561F">
        <w:rPr>
          <w:rFonts w:asciiTheme="majorHAnsi" w:hAnsiTheme="majorHAnsi"/>
          <w:sz w:val="22"/>
          <w:szCs w:val="22"/>
        </w:rPr>
        <w:t xml:space="preserve">On </w:t>
      </w:r>
      <w:r w:rsidR="004F6A8B">
        <w:rPr>
          <w:rFonts w:asciiTheme="majorHAnsi" w:hAnsiTheme="majorHAnsi"/>
          <w:sz w:val="22"/>
          <w:szCs w:val="22"/>
        </w:rPr>
        <w:t>July 8, 2014</w:t>
      </w:r>
      <w:r w:rsidRPr="00C7561F">
        <w:rPr>
          <w:rFonts w:asciiTheme="majorHAnsi" w:hAnsiTheme="majorHAnsi"/>
          <w:sz w:val="22"/>
          <w:szCs w:val="22"/>
        </w:rPr>
        <w:t>, Harris County C</w:t>
      </w:r>
      <w:r w:rsidR="00384DF9" w:rsidRPr="00C7561F">
        <w:rPr>
          <w:rFonts w:asciiTheme="majorHAnsi" w:hAnsiTheme="majorHAnsi"/>
          <w:sz w:val="22"/>
          <w:szCs w:val="22"/>
        </w:rPr>
        <w:t>o</w:t>
      </w:r>
      <w:r w:rsidRPr="00C7561F">
        <w:rPr>
          <w:rFonts w:asciiTheme="majorHAnsi" w:hAnsiTheme="majorHAnsi"/>
          <w:sz w:val="22"/>
          <w:szCs w:val="22"/>
        </w:rPr>
        <w:t>mmissio</w:t>
      </w:r>
      <w:r w:rsidR="00384DF9" w:rsidRPr="00C7561F">
        <w:rPr>
          <w:rFonts w:asciiTheme="majorHAnsi" w:hAnsiTheme="majorHAnsi"/>
          <w:sz w:val="22"/>
          <w:szCs w:val="22"/>
        </w:rPr>
        <w:t>ne</w:t>
      </w:r>
      <w:r w:rsidRPr="00C7561F">
        <w:rPr>
          <w:rFonts w:asciiTheme="majorHAnsi" w:hAnsiTheme="majorHAnsi"/>
          <w:sz w:val="22"/>
          <w:szCs w:val="22"/>
        </w:rPr>
        <w:t>rs Court awarded an approximately $</w:t>
      </w:r>
      <w:r w:rsidR="004F6A8B">
        <w:rPr>
          <w:rFonts w:asciiTheme="majorHAnsi" w:hAnsiTheme="majorHAnsi"/>
          <w:sz w:val="22"/>
          <w:szCs w:val="22"/>
        </w:rPr>
        <w:t>1.61</w:t>
      </w:r>
      <w:r w:rsidR="00384DF9" w:rsidRPr="00C7561F">
        <w:rPr>
          <w:rFonts w:asciiTheme="majorHAnsi" w:hAnsiTheme="majorHAnsi"/>
          <w:sz w:val="22"/>
          <w:szCs w:val="22"/>
        </w:rPr>
        <w:t xml:space="preserve"> </w:t>
      </w:r>
      <w:r w:rsidRPr="00C7561F">
        <w:rPr>
          <w:rFonts w:asciiTheme="majorHAnsi" w:hAnsiTheme="majorHAnsi"/>
          <w:sz w:val="22"/>
          <w:szCs w:val="22"/>
        </w:rPr>
        <w:t>million construction con</w:t>
      </w:r>
      <w:r w:rsidR="00384DF9" w:rsidRPr="00C7561F">
        <w:rPr>
          <w:rFonts w:asciiTheme="majorHAnsi" w:hAnsiTheme="majorHAnsi"/>
          <w:sz w:val="22"/>
          <w:szCs w:val="22"/>
        </w:rPr>
        <w:t>t</w:t>
      </w:r>
      <w:r w:rsidRPr="00C7561F">
        <w:rPr>
          <w:rFonts w:asciiTheme="majorHAnsi" w:hAnsiTheme="majorHAnsi"/>
          <w:sz w:val="22"/>
          <w:szCs w:val="22"/>
        </w:rPr>
        <w:t xml:space="preserve">ract to low bidder </w:t>
      </w:r>
      <w:r w:rsidR="004F6A8B">
        <w:rPr>
          <w:rFonts w:asciiTheme="majorHAnsi" w:hAnsiTheme="majorHAnsi"/>
          <w:sz w:val="22"/>
          <w:szCs w:val="22"/>
        </w:rPr>
        <w:t>BRH-</w:t>
      </w:r>
      <w:proofErr w:type="spellStart"/>
      <w:r w:rsidR="004F6A8B">
        <w:rPr>
          <w:rFonts w:asciiTheme="majorHAnsi" w:hAnsiTheme="majorHAnsi"/>
          <w:sz w:val="22"/>
          <w:szCs w:val="22"/>
        </w:rPr>
        <w:t>Garver</w:t>
      </w:r>
      <w:proofErr w:type="spellEnd"/>
      <w:r w:rsidR="004F6A8B">
        <w:rPr>
          <w:rFonts w:asciiTheme="majorHAnsi" w:hAnsiTheme="majorHAnsi"/>
          <w:sz w:val="22"/>
          <w:szCs w:val="22"/>
        </w:rPr>
        <w:t xml:space="preserve"> Construction LP</w:t>
      </w:r>
      <w:r w:rsidR="007D74E2">
        <w:rPr>
          <w:rFonts w:asciiTheme="majorHAnsi" w:hAnsiTheme="majorHAnsi"/>
          <w:sz w:val="22"/>
          <w:szCs w:val="22"/>
        </w:rPr>
        <w:t xml:space="preserve"> to co</w:t>
      </w:r>
      <w:r w:rsidR="000A4377">
        <w:rPr>
          <w:rFonts w:asciiTheme="majorHAnsi" w:hAnsiTheme="majorHAnsi"/>
          <w:sz w:val="22"/>
          <w:szCs w:val="22"/>
        </w:rPr>
        <w:t>mplete</w:t>
      </w:r>
      <w:r w:rsidR="007D74E2">
        <w:rPr>
          <w:rFonts w:asciiTheme="majorHAnsi" w:hAnsiTheme="majorHAnsi"/>
          <w:sz w:val="22"/>
          <w:szCs w:val="22"/>
        </w:rPr>
        <w:t xml:space="preserve"> </w:t>
      </w:r>
      <w:r w:rsidRPr="00C7561F">
        <w:rPr>
          <w:rFonts w:asciiTheme="majorHAnsi" w:hAnsiTheme="majorHAnsi"/>
          <w:sz w:val="22"/>
          <w:szCs w:val="22"/>
        </w:rPr>
        <w:t>the basin.</w:t>
      </w:r>
    </w:p>
    <w:p w:rsidR="000D19A5" w:rsidRDefault="000D19A5" w:rsidP="00CD4858">
      <w:pPr>
        <w:ind w:firstLine="720"/>
        <w:rPr>
          <w:rFonts w:asciiTheme="majorHAnsi" w:hAnsiTheme="majorHAnsi"/>
          <w:sz w:val="22"/>
          <w:szCs w:val="22"/>
        </w:rPr>
      </w:pPr>
    </w:p>
    <w:p w:rsidR="003E1746" w:rsidRPr="00DA214D" w:rsidRDefault="00FF7A05" w:rsidP="003E1746">
      <w:pPr>
        <w:ind w:firstLine="720"/>
        <w:rPr>
          <w:rFonts w:asciiTheme="majorHAnsi" w:hAnsiTheme="majorHAnsi"/>
          <w:sz w:val="22"/>
          <w:szCs w:val="22"/>
        </w:rPr>
      </w:pPr>
      <w:r w:rsidRPr="00C7561F">
        <w:rPr>
          <w:rFonts w:asciiTheme="majorHAnsi" w:hAnsiTheme="majorHAnsi"/>
          <w:sz w:val="22"/>
          <w:szCs w:val="22"/>
        </w:rPr>
        <w:t>Construction began in</w:t>
      </w:r>
      <w:r w:rsidR="00A6268F">
        <w:rPr>
          <w:rFonts w:asciiTheme="majorHAnsi" w:hAnsiTheme="majorHAnsi"/>
          <w:sz w:val="22"/>
          <w:szCs w:val="22"/>
        </w:rPr>
        <w:t xml:space="preserve"> </w:t>
      </w:r>
      <w:r w:rsidR="0066447F">
        <w:rPr>
          <w:rFonts w:asciiTheme="majorHAnsi" w:hAnsiTheme="majorHAnsi"/>
          <w:sz w:val="22"/>
          <w:szCs w:val="22"/>
        </w:rPr>
        <w:t xml:space="preserve">late </w:t>
      </w:r>
      <w:r w:rsidR="00A6268F">
        <w:rPr>
          <w:rFonts w:asciiTheme="majorHAnsi" w:hAnsiTheme="majorHAnsi"/>
          <w:sz w:val="22"/>
          <w:szCs w:val="22"/>
        </w:rPr>
        <w:t>September</w:t>
      </w:r>
      <w:r w:rsidR="004F6A8B">
        <w:rPr>
          <w:rFonts w:asciiTheme="majorHAnsi" w:hAnsiTheme="majorHAnsi"/>
          <w:sz w:val="22"/>
          <w:szCs w:val="22"/>
        </w:rPr>
        <w:t xml:space="preserve"> and </w:t>
      </w:r>
      <w:r w:rsidRPr="00C7561F">
        <w:rPr>
          <w:rFonts w:asciiTheme="majorHAnsi" w:hAnsiTheme="majorHAnsi"/>
          <w:sz w:val="22"/>
          <w:szCs w:val="22"/>
        </w:rPr>
        <w:t>is expected to be complete</w:t>
      </w:r>
      <w:r w:rsidR="00384DF9" w:rsidRPr="00C7561F">
        <w:rPr>
          <w:rFonts w:asciiTheme="majorHAnsi" w:hAnsiTheme="majorHAnsi"/>
          <w:sz w:val="22"/>
          <w:szCs w:val="22"/>
        </w:rPr>
        <w:t>d</w:t>
      </w:r>
      <w:r w:rsidRPr="00C7561F">
        <w:rPr>
          <w:rFonts w:asciiTheme="majorHAnsi" w:hAnsiTheme="majorHAnsi"/>
          <w:sz w:val="22"/>
          <w:szCs w:val="22"/>
        </w:rPr>
        <w:t xml:space="preserve"> </w:t>
      </w:r>
      <w:r w:rsidR="0066447F" w:rsidRPr="00C7561F">
        <w:rPr>
          <w:rFonts w:asciiTheme="majorHAnsi" w:hAnsiTheme="majorHAnsi"/>
          <w:sz w:val="22"/>
          <w:szCs w:val="22"/>
        </w:rPr>
        <w:t>in</w:t>
      </w:r>
      <w:r w:rsidR="0066447F">
        <w:rPr>
          <w:rFonts w:asciiTheme="majorHAnsi" w:hAnsiTheme="majorHAnsi"/>
          <w:sz w:val="22"/>
          <w:szCs w:val="22"/>
        </w:rPr>
        <w:t xml:space="preserve"> Spring 2015.</w:t>
      </w:r>
      <w:r w:rsidR="003E1746">
        <w:rPr>
          <w:rFonts w:asciiTheme="majorHAnsi" w:hAnsiTheme="majorHAnsi"/>
          <w:sz w:val="22"/>
          <w:szCs w:val="22"/>
        </w:rPr>
        <w:t xml:space="preserve"> Kluge Stormwater Detention Basin is the fourth</w:t>
      </w:r>
      <w:r w:rsidR="003E1746" w:rsidRPr="00DA214D">
        <w:rPr>
          <w:rFonts w:asciiTheme="majorHAnsi" w:hAnsiTheme="majorHAnsi"/>
          <w:sz w:val="22"/>
          <w:szCs w:val="22"/>
        </w:rPr>
        <w:t xml:space="preserve"> of at least eight major stormwater detention basin construction projects begun, or tentatively scheduled to begin,</w:t>
      </w:r>
      <w:r w:rsidR="0036413A">
        <w:rPr>
          <w:rFonts w:asciiTheme="majorHAnsi" w:hAnsiTheme="majorHAnsi"/>
          <w:sz w:val="22"/>
          <w:szCs w:val="22"/>
        </w:rPr>
        <w:t xml:space="preserve"> by the Flood Control District </w:t>
      </w:r>
      <w:bookmarkStart w:id="0" w:name="_GoBack"/>
      <w:bookmarkEnd w:id="0"/>
      <w:r w:rsidR="003E1746" w:rsidRPr="00DA214D">
        <w:rPr>
          <w:rFonts w:asciiTheme="majorHAnsi" w:hAnsiTheme="majorHAnsi"/>
          <w:sz w:val="22"/>
          <w:szCs w:val="22"/>
        </w:rPr>
        <w:t>this calendar year.</w:t>
      </w:r>
    </w:p>
    <w:p w:rsidR="003E1746" w:rsidRDefault="003E1746" w:rsidP="00CD4858">
      <w:pPr>
        <w:ind w:firstLine="720"/>
        <w:rPr>
          <w:rFonts w:asciiTheme="majorHAnsi" w:hAnsiTheme="majorHAnsi"/>
          <w:sz w:val="22"/>
          <w:szCs w:val="22"/>
        </w:rPr>
      </w:pPr>
    </w:p>
    <w:p w:rsidR="00CF290E" w:rsidRPr="00C7561F" w:rsidRDefault="00FF7A05" w:rsidP="00CD4858">
      <w:pPr>
        <w:ind w:firstLine="720"/>
        <w:rPr>
          <w:rFonts w:asciiTheme="majorHAnsi" w:hAnsiTheme="majorHAnsi" w:cs="Arial"/>
          <w:sz w:val="22"/>
          <w:szCs w:val="22"/>
        </w:rPr>
      </w:pPr>
      <w:r w:rsidRPr="00C7561F">
        <w:rPr>
          <w:rFonts w:asciiTheme="majorHAnsi" w:hAnsiTheme="majorHAnsi"/>
          <w:sz w:val="22"/>
          <w:szCs w:val="22"/>
        </w:rPr>
        <w:t xml:space="preserve">The project includes </w:t>
      </w:r>
      <w:r w:rsidR="00CF290E" w:rsidRPr="00C7561F">
        <w:rPr>
          <w:rFonts w:asciiTheme="majorHAnsi" w:hAnsiTheme="majorHAnsi" w:cs="Arial"/>
          <w:sz w:val="22"/>
          <w:szCs w:val="22"/>
        </w:rPr>
        <w:t>final grading of the basin slopes</w:t>
      </w:r>
      <w:r w:rsidR="00C973E2">
        <w:rPr>
          <w:rFonts w:asciiTheme="majorHAnsi" w:hAnsiTheme="majorHAnsi" w:cs="Arial"/>
          <w:sz w:val="22"/>
          <w:szCs w:val="22"/>
        </w:rPr>
        <w:t>;</w:t>
      </w:r>
      <w:r w:rsidR="00CF290E" w:rsidRPr="00C7561F">
        <w:rPr>
          <w:rFonts w:asciiTheme="majorHAnsi" w:hAnsiTheme="majorHAnsi" w:cs="Arial"/>
          <w:sz w:val="22"/>
          <w:szCs w:val="22"/>
        </w:rPr>
        <w:t xml:space="preserve"> construction of backslope </w:t>
      </w:r>
      <w:r w:rsidR="00A92038" w:rsidRPr="00C7561F">
        <w:rPr>
          <w:rFonts w:asciiTheme="majorHAnsi" w:hAnsiTheme="majorHAnsi" w:cs="Arial"/>
          <w:sz w:val="22"/>
          <w:szCs w:val="22"/>
        </w:rPr>
        <w:t xml:space="preserve">interceptor </w:t>
      </w:r>
      <w:r w:rsidR="00CF290E" w:rsidRPr="00C7561F">
        <w:rPr>
          <w:rFonts w:asciiTheme="majorHAnsi" w:hAnsiTheme="majorHAnsi" w:cs="Arial"/>
          <w:sz w:val="22"/>
          <w:szCs w:val="22"/>
        </w:rPr>
        <w:t>swales, weir</w:t>
      </w:r>
      <w:r w:rsidR="00A92038" w:rsidRPr="00C7561F">
        <w:rPr>
          <w:rFonts w:asciiTheme="majorHAnsi" w:hAnsiTheme="majorHAnsi" w:cs="Arial"/>
          <w:sz w:val="22"/>
          <w:szCs w:val="22"/>
        </w:rPr>
        <w:t xml:space="preserve"> spillway </w:t>
      </w:r>
      <w:r w:rsidR="00CF290E" w:rsidRPr="00C7561F">
        <w:rPr>
          <w:rFonts w:asciiTheme="majorHAnsi" w:hAnsiTheme="majorHAnsi" w:cs="Arial"/>
          <w:sz w:val="22"/>
          <w:szCs w:val="22"/>
        </w:rPr>
        <w:t>structures and pilot channels</w:t>
      </w:r>
      <w:r w:rsidR="00C973E2">
        <w:rPr>
          <w:rFonts w:asciiTheme="majorHAnsi" w:hAnsiTheme="majorHAnsi" w:cs="Arial"/>
          <w:sz w:val="22"/>
          <w:szCs w:val="22"/>
        </w:rPr>
        <w:t>;</w:t>
      </w:r>
      <w:r w:rsidR="00CF290E" w:rsidRPr="00C7561F">
        <w:rPr>
          <w:rFonts w:asciiTheme="majorHAnsi" w:hAnsiTheme="majorHAnsi" w:cs="Arial"/>
          <w:sz w:val="22"/>
          <w:szCs w:val="22"/>
        </w:rPr>
        <w:t xml:space="preserve"> and rehabilitation of the Little Cypress Creek tributary formally identified as </w:t>
      </w:r>
      <w:r w:rsidR="00331AC1" w:rsidRPr="00C7561F">
        <w:rPr>
          <w:rFonts w:asciiTheme="majorHAnsi" w:hAnsiTheme="majorHAnsi" w:cs="Arial"/>
          <w:sz w:val="22"/>
          <w:szCs w:val="22"/>
        </w:rPr>
        <w:t xml:space="preserve">HCFCD Unit </w:t>
      </w:r>
      <w:r w:rsidR="00CF290E" w:rsidRPr="00C7561F">
        <w:rPr>
          <w:rFonts w:asciiTheme="majorHAnsi" w:hAnsiTheme="majorHAnsi" w:cs="Arial"/>
          <w:sz w:val="22"/>
          <w:szCs w:val="22"/>
        </w:rPr>
        <w:t xml:space="preserve">L103-00-00, which </w:t>
      </w:r>
      <w:r w:rsidR="00C973E2">
        <w:rPr>
          <w:rFonts w:asciiTheme="majorHAnsi" w:hAnsiTheme="majorHAnsi" w:cs="Arial"/>
          <w:sz w:val="22"/>
          <w:szCs w:val="22"/>
        </w:rPr>
        <w:t xml:space="preserve">crosses </w:t>
      </w:r>
      <w:r w:rsidR="00CF290E" w:rsidRPr="00C7561F">
        <w:rPr>
          <w:rFonts w:asciiTheme="majorHAnsi" w:hAnsiTheme="majorHAnsi" w:cs="Arial"/>
          <w:sz w:val="22"/>
          <w:szCs w:val="22"/>
        </w:rPr>
        <w:t>the basin site.</w:t>
      </w:r>
      <w:r w:rsidR="000D19A5" w:rsidRPr="000D19A5">
        <w:rPr>
          <w:rFonts w:asciiTheme="majorHAnsi" w:hAnsiTheme="majorHAnsi" w:cs="Arial"/>
          <w:sz w:val="22"/>
          <w:szCs w:val="22"/>
        </w:rPr>
        <w:t xml:space="preserve"> </w:t>
      </w:r>
      <w:r w:rsidR="00435D0D">
        <w:rPr>
          <w:rFonts w:asciiTheme="majorHAnsi" w:hAnsiTheme="majorHAnsi"/>
          <w:sz w:val="22"/>
          <w:szCs w:val="22"/>
        </w:rPr>
        <w:t>As part of this project, the Flood Control District will carefully consider opportunities to save or relocate existing trees on its right of way.</w:t>
      </w:r>
      <w:r w:rsidR="00F363A4">
        <w:rPr>
          <w:rFonts w:asciiTheme="majorHAnsi" w:hAnsiTheme="majorHAnsi"/>
          <w:sz w:val="22"/>
          <w:szCs w:val="22"/>
        </w:rPr>
        <w:t xml:space="preserve"> </w:t>
      </w:r>
      <w:r w:rsidR="000D19A5" w:rsidRPr="00CD4858">
        <w:rPr>
          <w:rFonts w:asciiTheme="majorHAnsi" w:hAnsiTheme="majorHAnsi" w:cs="Arial"/>
          <w:sz w:val="22"/>
          <w:szCs w:val="22"/>
        </w:rPr>
        <w:t xml:space="preserve">When complete, the basin will hold more than 325 million gallons, or 1,000 acre-feet, of excess stormwater during periods of heavy rain. </w:t>
      </w:r>
    </w:p>
    <w:p w:rsidR="00CF290E" w:rsidRPr="00C7561F" w:rsidRDefault="00CF290E" w:rsidP="00C7561F">
      <w:pPr>
        <w:rPr>
          <w:rFonts w:asciiTheme="majorHAnsi" w:hAnsiTheme="majorHAnsi" w:cs="Arial"/>
          <w:sz w:val="22"/>
          <w:szCs w:val="22"/>
        </w:rPr>
      </w:pPr>
    </w:p>
    <w:p w:rsidR="00A92038" w:rsidRDefault="00CD4858" w:rsidP="00CD4858">
      <w:pPr>
        <w:ind w:firstLine="720"/>
        <w:rPr>
          <w:rFonts w:asciiTheme="majorHAnsi" w:hAnsiTheme="majorHAnsi"/>
          <w:sz w:val="22"/>
          <w:szCs w:val="22"/>
        </w:rPr>
      </w:pPr>
      <w:r>
        <w:rPr>
          <w:rFonts w:cs="Arial"/>
        </w:rPr>
        <w:t xml:space="preserve"> </w:t>
      </w:r>
      <w:r w:rsidR="00A92038" w:rsidRPr="00C7561F">
        <w:rPr>
          <w:rFonts w:asciiTheme="majorHAnsi" w:eastAsia="Calibri" w:hAnsiTheme="majorHAnsi" w:cs="Arial"/>
          <w:i/>
          <w:sz w:val="22"/>
          <w:szCs w:val="22"/>
        </w:rPr>
        <w:t>Interceptor swales</w:t>
      </w:r>
      <w:r w:rsidR="00A92038" w:rsidRPr="00C7561F">
        <w:rPr>
          <w:rFonts w:asciiTheme="majorHAnsi" w:eastAsia="Calibri" w:hAnsiTheme="majorHAnsi" w:cs="Arial"/>
          <w:sz w:val="22"/>
          <w:szCs w:val="22"/>
        </w:rPr>
        <w:t xml:space="preserve"> are shallow ditches located along the top of the </w:t>
      </w:r>
      <w:r w:rsidR="00C7561F">
        <w:rPr>
          <w:rFonts w:asciiTheme="majorHAnsi" w:eastAsia="Calibri" w:hAnsiTheme="majorHAnsi" w:cs="Arial"/>
          <w:sz w:val="22"/>
          <w:szCs w:val="22"/>
        </w:rPr>
        <w:t>basin</w:t>
      </w:r>
      <w:r w:rsidR="00A92038" w:rsidRPr="00C7561F">
        <w:rPr>
          <w:rFonts w:asciiTheme="majorHAnsi" w:eastAsia="Calibri" w:hAnsiTheme="majorHAnsi" w:cs="Arial"/>
          <w:sz w:val="22"/>
          <w:szCs w:val="22"/>
        </w:rPr>
        <w:t xml:space="preserve"> slopes. These swales direct the flow of overland stormwater into the </w:t>
      </w:r>
      <w:r w:rsidR="00C7561F">
        <w:rPr>
          <w:rFonts w:asciiTheme="majorHAnsi" w:eastAsia="Calibri" w:hAnsiTheme="majorHAnsi" w:cs="Arial"/>
          <w:sz w:val="22"/>
          <w:szCs w:val="22"/>
        </w:rPr>
        <w:t>basin</w:t>
      </w:r>
      <w:r w:rsidR="00A92038" w:rsidRPr="00C7561F">
        <w:rPr>
          <w:rFonts w:asciiTheme="majorHAnsi" w:eastAsia="Calibri" w:hAnsiTheme="majorHAnsi" w:cs="Arial"/>
          <w:sz w:val="22"/>
          <w:szCs w:val="22"/>
        </w:rPr>
        <w:t xml:space="preserve"> via </w:t>
      </w:r>
      <w:r w:rsidR="00A92038" w:rsidRPr="00C7561F">
        <w:rPr>
          <w:rFonts w:asciiTheme="majorHAnsi" w:eastAsia="Calibri" w:hAnsiTheme="majorHAnsi" w:cs="Arial"/>
          <w:i/>
          <w:sz w:val="22"/>
          <w:szCs w:val="22"/>
        </w:rPr>
        <w:t>outfall pipes</w:t>
      </w:r>
      <w:r w:rsidR="00A92038" w:rsidRPr="00C7561F">
        <w:rPr>
          <w:rFonts w:asciiTheme="majorHAnsi" w:eastAsia="Calibri" w:hAnsiTheme="majorHAnsi" w:cs="Arial"/>
          <w:sz w:val="22"/>
          <w:szCs w:val="22"/>
        </w:rPr>
        <w:t>, to prevent further erosion.</w:t>
      </w:r>
      <w:r w:rsidR="00A92038" w:rsidRPr="00C7561F">
        <w:rPr>
          <w:rFonts w:asciiTheme="majorHAnsi" w:eastAsia="Calibri" w:hAnsiTheme="majorHAnsi" w:cs="Arial"/>
          <w:i/>
          <w:sz w:val="22"/>
          <w:szCs w:val="22"/>
        </w:rPr>
        <w:t xml:space="preserve"> Erosion</w:t>
      </w:r>
      <w:r w:rsidR="00A92038" w:rsidRPr="00C7561F">
        <w:rPr>
          <w:rFonts w:asciiTheme="majorHAnsi" w:eastAsia="Calibri" w:hAnsiTheme="majorHAnsi" w:cs="Arial"/>
          <w:sz w:val="22"/>
          <w:szCs w:val="22"/>
        </w:rPr>
        <w:t xml:space="preserve"> is caused by a combination</w:t>
      </w:r>
      <w:r w:rsidR="00A92038" w:rsidRPr="00C7561F">
        <w:rPr>
          <w:rFonts w:asciiTheme="majorHAnsi" w:hAnsiTheme="majorHAnsi" w:cs="Arial"/>
          <w:sz w:val="22"/>
          <w:szCs w:val="22"/>
        </w:rPr>
        <w:t xml:space="preserve"> </w:t>
      </w:r>
      <w:r w:rsidR="00A92038" w:rsidRPr="00C7561F">
        <w:rPr>
          <w:rFonts w:asciiTheme="majorHAnsi" w:eastAsia="Calibri" w:hAnsiTheme="majorHAnsi" w:cs="Arial"/>
          <w:sz w:val="22"/>
          <w:szCs w:val="22"/>
        </w:rPr>
        <w:t xml:space="preserve">of poor soils and the movement of stormwater into a basin or bayou. It can cause a basin’s side slopes to </w:t>
      </w:r>
      <w:r w:rsidR="00A92038" w:rsidRPr="00C7561F">
        <w:rPr>
          <w:rFonts w:asciiTheme="majorHAnsi" w:hAnsiTheme="majorHAnsi"/>
          <w:sz w:val="22"/>
          <w:szCs w:val="22"/>
        </w:rPr>
        <w:t>degrade and eventually to fail.</w:t>
      </w:r>
      <w:r w:rsidR="00C7561F">
        <w:rPr>
          <w:rFonts w:asciiTheme="majorHAnsi" w:hAnsiTheme="majorHAnsi"/>
          <w:sz w:val="22"/>
          <w:szCs w:val="22"/>
        </w:rPr>
        <w:t xml:space="preserve"> </w:t>
      </w:r>
      <w:r w:rsidR="00A92038" w:rsidRPr="00C7561F">
        <w:rPr>
          <w:rFonts w:asciiTheme="majorHAnsi" w:hAnsiTheme="majorHAnsi"/>
          <w:i/>
          <w:sz w:val="22"/>
          <w:szCs w:val="22"/>
        </w:rPr>
        <w:t>Weirs</w:t>
      </w:r>
      <w:r w:rsidR="00A92038" w:rsidRPr="00C7561F">
        <w:rPr>
          <w:rFonts w:asciiTheme="majorHAnsi" w:hAnsiTheme="majorHAnsi"/>
          <w:sz w:val="22"/>
          <w:szCs w:val="22"/>
        </w:rPr>
        <w:t xml:space="preserve"> are a variety of structures designed to control and direct stormwater into a detention basin. </w:t>
      </w:r>
      <w:r w:rsidR="00A92038" w:rsidRPr="00C7561F">
        <w:rPr>
          <w:rFonts w:asciiTheme="majorHAnsi" w:hAnsiTheme="majorHAnsi"/>
          <w:i/>
          <w:sz w:val="22"/>
          <w:szCs w:val="22"/>
        </w:rPr>
        <w:t>Pilot channels</w:t>
      </w:r>
      <w:r w:rsidR="00A92038" w:rsidRPr="00C7561F">
        <w:rPr>
          <w:rFonts w:asciiTheme="majorHAnsi" w:hAnsiTheme="majorHAnsi"/>
          <w:sz w:val="22"/>
          <w:szCs w:val="22"/>
        </w:rPr>
        <w:t xml:space="preserve"> are shallow ditches within a basin that direct stormwater flow.</w:t>
      </w:r>
    </w:p>
    <w:p w:rsidR="00C7561F" w:rsidRPr="00C7561F" w:rsidRDefault="00C7561F" w:rsidP="00C7561F">
      <w:pPr>
        <w:ind w:firstLine="720"/>
        <w:rPr>
          <w:rFonts w:asciiTheme="majorHAnsi" w:eastAsia="Calibri" w:hAnsiTheme="majorHAnsi" w:cs="Arial"/>
          <w:sz w:val="22"/>
          <w:szCs w:val="22"/>
        </w:rPr>
      </w:pPr>
    </w:p>
    <w:p w:rsidR="00725F13" w:rsidRPr="00725F13" w:rsidRDefault="00725F13" w:rsidP="00CD4858">
      <w:pPr>
        <w:ind w:firstLine="720"/>
        <w:rPr>
          <w:rFonts w:asciiTheme="majorHAnsi" w:hAnsiTheme="majorHAnsi"/>
          <w:sz w:val="22"/>
          <w:szCs w:val="22"/>
        </w:rPr>
      </w:pPr>
      <w:r w:rsidRPr="00725F13">
        <w:rPr>
          <w:rFonts w:asciiTheme="majorHAnsi" w:hAnsiTheme="majorHAnsi" w:cs="Arial"/>
          <w:sz w:val="22"/>
          <w:szCs w:val="22"/>
        </w:rPr>
        <w:t xml:space="preserve">The completed basin is </w:t>
      </w:r>
      <w:r w:rsidRPr="00725F13">
        <w:rPr>
          <w:rFonts w:asciiTheme="majorHAnsi" w:hAnsiTheme="majorHAnsi"/>
          <w:sz w:val="22"/>
          <w:szCs w:val="22"/>
        </w:rPr>
        <w:t xml:space="preserve">designed to include </w:t>
      </w:r>
      <w:r w:rsidR="009775FC">
        <w:rPr>
          <w:rFonts w:asciiTheme="majorHAnsi" w:hAnsiTheme="majorHAnsi"/>
          <w:sz w:val="22"/>
          <w:szCs w:val="22"/>
        </w:rPr>
        <w:t xml:space="preserve">areas with </w:t>
      </w:r>
      <w:r w:rsidRPr="00725F13">
        <w:rPr>
          <w:rFonts w:asciiTheme="majorHAnsi" w:hAnsiTheme="majorHAnsi"/>
          <w:sz w:val="22"/>
          <w:szCs w:val="22"/>
        </w:rPr>
        <w:t xml:space="preserve">a permanent pool, planted with stormwater treatment wetlands. </w:t>
      </w:r>
      <w:r w:rsidR="00F720F9">
        <w:rPr>
          <w:rFonts w:asciiTheme="majorHAnsi" w:hAnsiTheme="majorHAnsi"/>
          <w:sz w:val="22"/>
          <w:szCs w:val="22"/>
        </w:rPr>
        <w:t>Future p</w:t>
      </w:r>
      <w:r w:rsidRPr="00725F13">
        <w:rPr>
          <w:rFonts w:asciiTheme="majorHAnsi" w:hAnsiTheme="majorHAnsi"/>
          <w:sz w:val="22"/>
          <w:szCs w:val="22"/>
        </w:rPr>
        <w:t xml:space="preserve">lans call for planting </w:t>
      </w:r>
      <w:r w:rsidR="00C973E2">
        <w:rPr>
          <w:rFonts w:asciiTheme="majorHAnsi" w:hAnsiTheme="majorHAnsi"/>
          <w:sz w:val="22"/>
          <w:szCs w:val="22"/>
        </w:rPr>
        <w:t xml:space="preserve">additional </w:t>
      </w:r>
      <w:r w:rsidRPr="00725F13">
        <w:rPr>
          <w:rFonts w:asciiTheme="majorHAnsi" w:hAnsiTheme="majorHAnsi"/>
          <w:sz w:val="22"/>
          <w:szCs w:val="22"/>
        </w:rPr>
        <w:t xml:space="preserve">wetland vegetation near the point where stormwater enters the basin, to filter the stormwater and keep </w:t>
      </w:r>
      <w:r w:rsidR="00F363A4">
        <w:rPr>
          <w:rFonts w:asciiTheme="majorHAnsi" w:hAnsiTheme="majorHAnsi"/>
          <w:sz w:val="22"/>
          <w:szCs w:val="22"/>
        </w:rPr>
        <w:t xml:space="preserve">out </w:t>
      </w:r>
      <w:r w:rsidRPr="00725F13">
        <w:rPr>
          <w:rFonts w:asciiTheme="majorHAnsi" w:hAnsiTheme="majorHAnsi"/>
          <w:sz w:val="22"/>
          <w:szCs w:val="22"/>
        </w:rPr>
        <w:t xml:space="preserve">floatable materials. A </w:t>
      </w:r>
      <w:proofErr w:type="spellStart"/>
      <w:r w:rsidRPr="00725F13">
        <w:rPr>
          <w:rFonts w:asciiTheme="majorHAnsi" w:hAnsiTheme="majorHAnsi"/>
          <w:sz w:val="22"/>
          <w:szCs w:val="22"/>
        </w:rPr>
        <w:t>revegetation</w:t>
      </w:r>
      <w:proofErr w:type="spellEnd"/>
      <w:r w:rsidRPr="00725F13">
        <w:rPr>
          <w:rFonts w:asciiTheme="majorHAnsi" w:hAnsiTheme="majorHAnsi"/>
          <w:sz w:val="22"/>
          <w:szCs w:val="22"/>
        </w:rPr>
        <w:t xml:space="preserve"> plan for the Kluge basin also includes </w:t>
      </w:r>
      <w:r w:rsidR="009775FC">
        <w:rPr>
          <w:rFonts w:asciiTheme="majorHAnsi" w:hAnsiTheme="majorHAnsi"/>
          <w:sz w:val="22"/>
          <w:szCs w:val="22"/>
        </w:rPr>
        <w:t>planting</w:t>
      </w:r>
      <w:r w:rsidR="009775FC" w:rsidRPr="00725F13">
        <w:rPr>
          <w:rFonts w:asciiTheme="majorHAnsi" w:hAnsiTheme="majorHAnsi"/>
          <w:sz w:val="22"/>
          <w:szCs w:val="22"/>
        </w:rPr>
        <w:t xml:space="preserve"> </w:t>
      </w:r>
      <w:r w:rsidR="009169B5">
        <w:rPr>
          <w:rFonts w:asciiTheme="majorHAnsi" w:hAnsiTheme="majorHAnsi"/>
          <w:sz w:val="22"/>
          <w:szCs w:val="22"/>
        </w:rPr>
        <w:t>tree</w:t>
      </w:r>
      <w:r w:rsidRPr="00725F13">
        <w:rPr>
          <w:rFonts w:asciiTheme="majorHAnsi" w:hAnsiTheme="majorHAnsi"/>
          <w:sz w:val="22"/>
          <w:szCs w:val="22"/>
        </w:rPr>
        <w:t xml:space="preserve">s by the water’s edge and </w:t>
      </w:r>
      <w:r w:rsidR="003A2CD3">
        <w:rPr>
          <w:rFonts w:asciiTheme="majorHAnsi" w:hAnsiTheme="majorHAnsi"/>
          <w:sz w:val="22"/>
          <w:szCs w:val="22"/>
        </w:rPr>
        <w:t xml:space="preserve">portions of the </w:t>
      </w:r>
      <w:r w:rsidRPr="00725F13">
        <w:rPr>
          <w:rFonts w:asciiTheme="majorHAnsi" w:hAnsiTheme="majorHAnsi"/>
          <w:sz w:val="22"/>
          <w:szCs w:val="22"/>
        </w:rPr>
        <w:t xml:space="preserve">side slopes to provide shade, stabilize the site, decrease mowing needs, and further enhance water quality and habitat. </w:t>
      </w:r>
      <w:r w:rsidR="009775FC">
        <w:rPr>
          <w:rFonts w:asciiTheme="majorHAnsi" w:hAnsiTheme="majorHAnsi"/>
          <w:sz w:val="22"/>
          <w:szCs w:val="22"/>
        </w:rPr>
        <w:t>Tree planting will occur after basin construction and when the weather is best for such activities.</w:t>
      </w:r>
    </w:p>
    <w:p w:rsidR="00725F13" w:rsidRPr="00725F13" w:rsidRDefault="00725F13" w:rsidP="00725F13">
      <w:pPr>
        <w:ind w:firstLine="720"/>
        <w:rPr>
          <w:rFonts w:asciiTheme="majorHAnsi" w:hAnsiTheme="majorHAnsi"/>
          <w:sz w:val="22"/>
          <w:szCs w:val="22"/>
        </w:rPr>
      </w:pPr>
    </w:p>
    <w:p w:rsidR="00A6268F" w:rsidRDefault="00A6268F" w:rsidP="00A6268F">
      <w:pPr>
        <w:ind w:firstLine="720"/>
        <w:rPr>
          <w:rFonts w:asciiTheme="majorHAnsi" w:hAnsiTheme="majorHAnsi" w:cs="Arial"/>
          <w:sz w:val="22"/>
          <w:szCs w:val="22"/>
        </w:rPr>
      </w:pPr>
      <w:r>
        <w:rPr>
          <w:rFonts w:asciiTheme="majorHAnsi" w:hAnsiTheme="majorHAnsi"/>
          <w:sz w:val="22"/>
          <w:szCs w:val="22"/>
        </w:rPr>
        <w:lastRenderedPageBreak/>
        <w:t>T</w:t>
      </w:r>
      <w:r w:rsidRPr="00C7561F">
        <w:rPr>
          <w:rFonts w:asciiTheme="majorHAnsi" w:hAnsiTheme="majorHAnsi"/>
          <w:sz w:val="22"/>
          <w:szCs w:val="22"/>
        </w:rPr>
        <w:t>he Kluge basin</w:t>
      </w:r>
      <w:r>
        <w:rPr>
          <w:rFonts w:asciiTheme="majorHAnsi" w:hAnsiTheme="majorHAnsi"/>
          <w:sz w:val="22"/>
          <w:szCs w:val="22"/>
        </w:rPr>
        <w:t xml:space="preserve"> property also </w:t>
      </w:r>
      <w:r w:rsidRPr="00C7561F">
        <w:rPr>
          <w:rFonts w:asciiTheme="majorHAnsi" w:hAnsiTheme="majorHAnsi"/>
          <w:sz w:val="22"/>
          <w:szCs w:val="22"/>
        </w:rPr>
        <w:t xml:space="preserve">contains </w:t>
      </w:r>
      <w:r>
        <w:rPr>
          <w:rFonts w:asciiTheme="majorHAnsi" w:hAnsiTheme="majorHAnsi"/>
          <w:sz w:val="22"/>
          <w:szCs w:val="22"/>
        </w:rPr>
        <w:t xml:space="preserve">more than </w:t>
      </w:r>
      <w:r w:rsidRPr="008412EB">
        <w:rPr>
          <w:rFonts w:asciiTheme="majorHAnsi" w:hAnsiTheme="majorHAnsi"/>
          <w:sz w:val="22"/>
          <w:szCs w:val="22"/>
        </w:rPr>
        <w:t>three acres of</w:t>
      </w:r>
      <w:r w:rsidRPr="00C7561F">
        <w:rPr>
          <w:rFonts w:asciiTheme="majorHAnsi" w:hAnsiTheme="majorHAnsi"/>
          <w:sz w:val="22"/>
          <w:szCs w:val="22"/>
        </w:rPr>
        <w:t xml:space="preserve"> created </w:t>
      </w:r>
      <w:r>
        <w:rPr>
          <w:rFonts w:asciiTheme="majorHAnsi" w:hAnsiTheme="majorHAnsi"/>
          <w:sz w:val="22"/>
          <w:szCs w:val="22"/>
        </w:rPr>
        <w:t>and enhanced</w:t>
      </w:r>
      <w:r w:rsidRPr="00C7561F">
        <w:rPr>
          <w:rFonts w:asciiTheme="majorHAnsi" w:hAnsiTheme="majorHAnsi"/>
          <w:sz w:val="22"/>
          <w:szCs w:val="22"/>
        </w:rPr>
        <w:t xml:space="preserve"> wetlands, </w:t>
      </w:r>
      <w:r>
        <w:rPr>
          <w:rFonts w:asciiTheme="majorHAnsi" w:hAnsiTheme="majorHAnsi"/>
          <w:sz w:val="22"/>
          <w:szCs w:val="22"/>
        </w:rPr>
        <w:t xml:space="preserve">plus more than four acres of forested areas maintained as a buffer, </w:t>
      </w:r>
      <w:r w:rsidRPr="00C7561F">
        <w:rPr>
          <w:rFonts w:asciiTheme="majorHAnsi" w:hAnsiTheme="majorHAnsi"/>
          <w:sz w:val="22"/>
          <w:szCs w:val="22"/>
        </w:rPr>
        <w:t xml:space="preserve">which will be protected </w:t>
      </w:r>
      <w:r w:rsidRPr="00C7561F">
        <w:rPr>
          <w:rFonts w:asciiTheme="majorHAnsi" w:hAnsiTheme="majorHAnsi" w:cs="Arial"/>
          <w:sz w:val="22"/>
          <w:szCs w:val="22"/>
        </w:rPr>
        <w:t>during and after the construction process.</w:t>
      </w:r>
    </w:p>
    <w:p w:rsidR="00A6268F" w:rsidRPr="00C7561F" w:rsidRDefault="00A6268F" w:rsidP="00A6268F">
      <w:pPr>
        <w:ind w:firstLine="720"/>
        <w:rPr>
          <w:rFonts w:asciiTheme="majorHAnsi" w:hAnsiTheme="majorHAnsi" w:cs="Arial"/>
          <w:sz w:val="22"/>
          <w:szCs w:val="22"/>
        </w:rPr>
      </w:pPr>
    </w:p>
    <w:p w:rsidR="009D4424" w:rsidRPr="00CD4858" w:rsidRDefault="009D4424" w:rsidP="009D4424">
      <w:pPr>
        <w:rPr>
          <w:rFonts w:asciiTheme="majorHAnsi" w:hAnsiTheme="majorHAnsi"/>
          <w:b/>
          <w:bCs/>
          <w:color w:val="000000"/>
          <w:sz w:val="22"/>
          <w:szCs w:val="22"/>
        </w:rPr>
      </w:pPr>
      <w:r w:rsidRPr="00CD4858">
        <w:rPr>
          <w:rFonts w:asciiTheme="majorHAnsi" w:hAnsiTheme="majorHAnsi"/>
          <w:b/>
          <w:bCs/>
          <w:color w:val="000000"/>
          <w:sz w:val="22"/>
          <w:szCs w:val="22"/>
        </w:rPr>
        <w:t>Construction-Related Activities</w:t>
      </w:r>
    </w:p>
    <w:p w:rsidR="009D4424" w:rsidRPr="00CD4858" w:rsidRDefault="009D4424" w:rsidP="009D4424">
      <w:pPr>
        <w:rPr>
          <w:rFonts w:asciiTheme="majorHAnsi" w:hAnsiTheme="majorHAnsi"/>
          <w:color w:val="000000"/>
          <w:sz w:val="22"/>
          <w:szCs w:val="22"/>
        </w:rPr>
      </w:pPr>
      <w:r w:rsidRPr="00CD4858">
        <w:rPr>
          <w:rFonts w:asciiTheme="majorHAnsi" w:hAnsiTheme="majorHAnsi"/>
          <w:color w:val="000000"/>
          <w:sz w:val="22"/>
          <w:szCs w:val="22"/>
        </w:rPr>
        <w:t xml:space="preserve">The contractor will use large construction </w:t>
      </w:r>
      <w:r w:rsidR="008412EB">
        <w:rPr>
          <w:rFonts w:asciiTheme="majorHAnsi" w:hAnsiTheme="majorHAnsi"/>
          <w:color w:val="000000"/>
          <w:sz w:val="22"/>
          <w:szCs w:val="22"/>
        </w:rPr>
        <w:t>equipment to pe</w:t>
      </w:r>
      <w:r w:rsidRPr="00CD4858">
        <w:rPr>
          <w:rFonts w:asciiTheme="majorHAnsi" w:hAnsiTheme="majorHAnsi"/>
          <w:color w:val="000000"/>
          <w:sz w:val="22"/>
          <w:szCs w:val="22"/>
        </w:rPr>
        <w:t xml:space="preserve">rform work on the project and to remove the vegetation from the site. </w:t>
      </w:r>
      <w:r w:rsidR="008412EB">
        <w:rPr>
          <w:rFonts w:asciiTheme="majorHAnsi" w:hAnsiTheme="majorHAnsi"/>
          <w:color w:val="000000"/>
          <w:sz w:val="22"/>
          <w:szCs w:val="22"/>
        </w:rPr>
        <w:t>T</w:t>
      </w:r>
      <w:r w:rsidRPr="00CD4858">
        <w:rPr>
          <w:rFonts w:asciiTheme="majorHAnsi" w:hAnsiTheme="majorHAnsi"/>
          <w:color w:val="000000"/>
          <w:sz w:val="22"/>
          <w:szCs w:val="22"/>
        </w:rPr>
        <w:t xml:space="preserve">rucks will enter and exit the project site from </w:t>
      </w:r>
      <w:r w:rsidR="008412EB">
        <w:rPr>
          <w:rFonts w:asciiTheme="majorHAnsi" w:hAnsiTheme="majorHAnsi"/>
          <w:color w:val="000000"/>
          <w:sz w:val="22"/>
          <w:szCs w:val="22"/>
        </w:rPr>
        <w:t>Kluge Road</w:t>
      </w:r>
      <w:r w:rsidR="000A4377">
        <w:rPr>
          <w:rFonts w:asciiTheme="majorHAnsi" w:hAnsiTheme="majorHAnsi"/>
          <w:color w:val="000000"/>
          <w:sz w:val="22"/>
          <w:szCs w:val="22"/>
        </w:rPr>
        <w:t xml:space="preserve"> via Flood Control District property and right of way</w:t>
      </w:r>
      <w:r w:rsidRPr="00CD4858">
        <w:rPr>
          <w:rFonts w:asciiTheme="majorHAnsi" w:hAnsiTheme="majorHAnsi"/>
          <w:color w:val="000000"/>
          <w:sz w:val="22"/>
          <w:szCs w:val="22"/>
        </w:rPr>
        <w:t>. The Flood Control District appreciates your patience and understanding through the duration of this project.</w:t>
      </w:r>
    </w:p>
    <w:p w:rsidR="009D4424" w:rsidRPr="00CD4858" w:rsidRDefault="009D4424" w:rsidP="009D4424">
      <w:pPr>
        <w:rPr>
          <w:rFonts w:asciiTheme="majorHAnsi" w:hAnsiTheme="majorHAnsi"/>
          <w:color w:val="000000"/>
          <w:sz w:val="22"/>
          <w:szCs w:val="22"/>
        </w:rPr>
      </w:pPr>
    </w:p>
    <w:p w:rsidR="00CE5874" w:rsidRPr="00CD4858" w:rsidRDefault="008412EB" w:rsidP="00CE5874">
      <w:pPr>
        <w:rPr>
          <w:rFonts w:asciiTheme="majorHAnsi" w:hAnsiTheme="majorHAnsi"/>
          <w:color w:val="000000"/>
          <w:sz w:val="22"/>
          <w:szCs w:val="22"/>
        </w:rPr>
      </w:pPr>
      <w:r>
        <w:rPr>
          <w:rFonts w:asciiTheme="majorHAnsi" w:hAnsiTheme="majorHAnsi"/>
          <w:color w:val="000000"/>
          <w:sz w:val="22"/>
          <w:szCs w:val="22"/>
        </w:rPr>
        <w:t>Q</w:t>
      </w:r>
      <w:r w:rsidR="00CE5874" w:rsidRPr="00CD4858">
        <w:rPr>
          <w:rFonts w:asciiTheme="majorHAnsi" w:hAnsiTheme="majorHAnsi"/>
          <w:color w:val="000000"/>
          <w:sz w:val="22"/>
          <w:szCs w:val="22"/>
        </w:rPr>
        <w:t>uestions or comments</w:t>
      </w:r>
      <w:r>
        <w:rPr>
          <w:rFonts w:asciiTheme="majorHAnsi" w:hAnsiTheme="majorHAnsi"/>
          <w:color w:val="000000"/>
          <w:sz w:val="22"/>
          <w:szCs w:val="22"/>
        </w:rPr>
        <w:t xml:space="preserve"> from the public may be directed to </w:t>
      </w:r>
      <w:r w:rsidR="00CE5874" w:rsidRPr="00CD4858">
        <w:rPr>
          <w:rFonts w:asciiTheme="majorHAnsi" w:hAnsiTheme="majorHAnsi"/>
          <w:color w:val="000000"/>
          <w:sz w:val="22"/>
          <w:szCs w:val="22"/>
        </w:rPr>
        <w:t>the Flood Control District's Project and Study Information Line, which is monitored daily, at 713-684-4040</w:t>
      </w:r>
      <w:r w:rsidR="007A6A7C">
        <w:rPr>
          <w:rFonts w:asciiTheme="majorHAnsi" w:hAnsiTheme="majorHAnsi"/>
          <w:color w:val="000000"/>
          <w:sz w:val="22"/>
          <w:szCs w:val="22"/>
        </w:rPr>
        <w:t>,</w:t>
      </w:r>
      <w:r w:rsidR="00CE5874" w:rsidRPr="00CD4858">
        <w:rPr>
          <w:rFonts w:asciiTheme="majorHAnsi" w:hAnsiTheme="majorHAnsi"/>
          <w:color w:val="000000"/>
          <w:sz w:val="22"/>
          <w:szCs w:val="22"/>
        </w:rPr>
        <w:t xml:space="preserve"> or </w:t>
      </w:r>
      <w:r>
        <w:rPr>
          <w:rFonts w:asciiTheme="majorHAnsi" w:hAnsiTheme="majorHAnsi"/>
          <w:color w:val="000000"/>
          <w:sz w:val="22"/>
          <w:szCs w:val="22"/>
        </w:rPr>
        <w:t xml:space="preserve">may be </w:t>
      </w:r>
      <w:r w:rsidR="00CE5874" w:rsidRPr="00CD4858">
        <w:rPr>
          <w:rFonts w:asciiTheme="majorHAnsi" w:hAnsiTheme="majorHAnsi"/>
          <w:color w:val="000000"/>
          <w:sz w:val="22"/>
          <w:szCs w:val="22"/>
        </w:rPr>
        <w:t>email</w:t>
      </w:r>
      <w:r>
        <w:rPr>
          <w:rFonts w:asciiTheme="majorHAnsi" w:hAnsiTheme="majorHAnsi"/>
          <w:color w:val="000000"/>
          <w:sz w:val="22"/>
          <w:szCs w:val="22"/>
        </w:rPr>
        <w:t>ed to</w:t>
      </w:r>
      <w:r w:rsidR="00CE5874" w:rsidRPr="00CD4858">
        <w:rPr>
          <w:rFonts w:asciiTheme="majorHAnsi" w:hAnsiTheme="majorHAnsi"/>
          <w:color w:val="000000"/>
          <w:sz w:val="22"/>
          <w:szCs w:val="22"/>
        </w:rPr>
        <w:t xml:space="preserve"> </w:t>
      </w:r>
      <w:hyperlink r:id="rId9" w:history="1">
        <w:r w:rsidR="00CE5874" w:rsidRPr="00CD4858">
          <w:rPr>
            <w:rStyle w:val="Hyperlink"/>
            <w:rFonts w:asciiTheme="majorHAnsi" w:hAnsiTheme="majorHAnsi"/>
            <w:sz w:val="22"/>
            <w:szCs w:val="22"/>
          </w:rPr>
          <w:t>ProjectCommunications@hcfcd.org</w:t>
        </w:r>
      </w:hyperlink>
      <w:r w:rsidR="00CE5874" w:rsidRPr="00CD4858">
        <w:rPr>
          <w:rFonts w:asciiTheme="majorHAnsi" w:hAnsiTheme="majorHAnsi"/>
          <w:color w:val="000000"/>
          <w:sz w:val="22"/>
          <w:szCs w:val="22"/>
        </w:rPr>
        <w:t xml:space="preserve"> </w:t>
      </w:r>
    </w:p>
    <w:p w:rsidR="0044113D" w:rsidRDefault="0044113D" w:rsidP="0044113D">
      <w:pPr>
        <w:rPr>
          <w:rFonts w:ascii="Calibri" w:hAnsi="Calibri" w:cs="Times New Roman"/>
          <w:sz w:val="22"/>
          <w:szCs w:val="22"/>
        </w:rPr>
      </w:pPr>
    </w:p>
    <w:p w:rsidR="009D570D" w:rsidRPr="00F67056" w:rsidRDefault="00DD350F" w:rsidP="009D570D">
      <w:pPr>
        <w:rPr>
          <w:rFonts w:asciiTheme="majorHAnsi" w:hAnsiTheme="majorHAnsi"/>
          <w:b/>
          <w:sz w:val="22"/>
          <w:szCs w:val="22"/>
        </w:rPr>
      </w:pPr>
      <w:r w:rsidRPr="00F67056">
        <w:rPr>
          <w:rFonts w:asciiTheme="majorHAnsi" w:hAnsiTheme="majorHAnsi"/>
          <w:b/>
          <w:sz w:val="22"/>
          <w:szCs w:val="22"/>
        </w:rPr>
        <w:t>ABOUT THE HARRIS COUNTY FLOOD CONTROL DISTRICT</w:t>
      </w:r>
    </w:p>
    <w:p w:rsidR="00F67056" w:rsidRPr="00F67056" w:rsidRDefault="00F67056" w:rsidP="00F67056">
      <w:pPr>
        <w:rPr>
          <w:rFonts w:asciiTheme="majorHAnsi" w:hAnsiTheme="majorHAnsi"/>
          <w:sz w:val="22"/>
          <w:szCs w:val="22"/>
        </w:rPr>
      </w:pPr>
      <w:r w:rsidRPr="00F67056">
        <w:rPr>
          <w:rFonts w:asciiTheme="majorHAnsi" w:hAnsiTheme="majorHAnsi"/>
          <w:sz w:val="22"/>
          <w:szCs w:val="22"/>
        </w:rPr>
        <w:t xml:space="preserve">The Harris County Flood Control District provides flood damage reduction projects that work, with appropriate regard for community and natural values. With more than 1,500 bayous and creeks totaling approximately 2,500 miles in length, the Flood Control District accomplishes its mission by devising flood damage reduction plans, implementing the plans and maintaining the infrastructure. To learn more about the Flood Control District, visit </w:t>
      </w:r>
      <w:hyperlink r:id="rId10" w:history="1">
        <w:r w:rsidRPr="00F67056">
          <w:rPr>
            <w:rStyle w:val="Hyperlink"/>
            <w:rFonts w:asciiTheme="majorHAnsi" w:hAnsiTheme="majorHAnsi"/>
            <w:sz w:val="22"/>
            <w:szCs w:val="22"/>
          </w:rPr>
          <w:t>www.hcfcd.org</w:t>
        </w:r>
      </w:hyperlink>
      <w:r w:rsidRPr="00F67056">
        <w:rPr>
          <w:rFonts w:asciiTheme="majorHAnsi" w:hAnsiTheme="majorHAnsi"/>
          <w:sz w:val="22"/>
          <w:szCs w:val="22"/>
        </w:rPr>
        <w:t>.</w:t>
      </w:r>
    </w:p>
    <w:p w:rsidR="000F298E" w:rsidRPr="00502BD3" w:rsidRDefault="000F298E" w:rsidP="00325CA1">
      <w:pPr>
        <w:rPr>
          <w:rFonts w:asciiTheme="majorHAnsi" w:hAnsiTheme="majorHAnsi"/>
        </w:rPr>
      </w:pPr>
    </w:p>
    <w:p w:rsidR="009D570D" w:rsidRPr="006B678A" w:rsidRDefault="009D570D" w:rsidP="009D570D">
      <w:pPr>
        <w:rPr>
          <w:rFonts w:asciiTheme="majorHAnsi" w:hAnsiTheme="majorHAnsi"/>
          <w:sz w:val="22"/>
          <w:szCs w:val="22"/>
        </w:rPr>
      </w:pPr>
    </w:p>
    <w:p w:rsidR="009D570D" w:rsidRDefault="009D570D" w:rsidP="009D570D">
      <w:pPr>
        <w:jc w:val="center"/>
        <w:rPr>
          <w:rFonts w:asciiTheme="majorHAnsi" w:eastAsia="Calibri" w:hAnsiTheme="majorHAnsi"/>
          <w:sz w:val="22"/>
          <w:szCs w:val="22"/>
        </w:rPr>
      </w:pPr>
      <w:r w:rsidRPr="006B678A">
        <w:rPr>
          <w:rFonts w:asciiTheme="majorHAnsi" w:eastAsia="Calibri" w:hAnsiTheme="majorHAnsi"/>
          <w:sz w:val="22"/>
          <w:szCs w:val="22"/>
        </w:rPr>
        <w:t># # #</w:t>
      </w:r>
    </w:p>
    <w:p w:rsidR="006B678A" w:rsidRDefault="006B678A" w:rsidP="009D570D">
      <w:pPr>
        <w:jc w:val="center"/>
        <w:rPr>
          <w:rFonts w:asciiTheme="majorHAnsi" w:eastAsia="Calibri" w:hAnsiTheme="majorHAnsi"/>
          <w:sz w:val="22"/>
          <w:szCs w:val="22"/>
        </w:rPr>
      </w:pPr>
    </w:p>
    <w:p w:rsidR="000D5FED" w:rsidRDefault="000D5FED" w:rsidP="009D570D">
      <w:pPr>
        <w:jc w:val="center"/>
        <w:rPr>
          <w:rFonts w:asciiTheme="majorHAnsi" w:eastAsia="Calibri" w:hAnsiTheme="majorHAnsi"/>
          <w:sz w:val="22"/>
          <w:szCs w:val="22"/>
        </w:rPr>
      </w:pPr>
    </w:p>
    <w:p w:rsidR="000556C6" w:rsidRPr="000556C6" w:rsidRDefault="000556C6" w:rsidP="000556C6">
      <w:pPr>
        <w:jc w:val="center"/>
        <w:rPr>
          <w:rFonts w:ascii="Arial" w:hAnsi="Arial" w:cs="Arial"/>
          <w:i/>
          <w:iCs/>
        </w:rPr>
      </w:pPr>
      <w:r w:rsidRPr="000556C6">
        <w:rPr>
          <w:rFonts w:ascii="Arial" w:hAnsi="Arial" w:cs="Arial"/>
          <w:i/>
          <w:iCs/>
        </w:rPr>
        <w:t>When posting this information on your social media site, remember to use the hashtag</w:t>
      </w:r>
      <w:r>
        <w:rPr>
          <w:rFonts w:ascii="Arial" w:hAnsi="Arial" w:cs="Arial"/>
          <w:i/>
          <w:iCs/>
        </w:rPr>
        <w:t xml:space="preserve"> </w:t>
      </w:r>
      <w:r w:rsidRPr="000556C6">
        <w:rPr>
          <w:rFonts w:ascii="Arial" w:hAnsi="Arial" w:cs="Arial"/>
          <w:i/>
          <w:iCs/>
        </w:rPr>
        <w:t>#</w:t>
      </w:r>
      <w:proofErr w:type="spellStart"/>
      <w:r w:rsidRPr="000556C6">
        <w:rPr>
          <w:rFonts w:ascii="Arial" w:hAnsi="Arial" w:cs="Arial"/>
          <w:i/>
          <w:iCs/>
        </w:rPr>
        <w:t>HCFCDnews</w:t>
      </w:r>
      <w:proofErr w:type="spellEnd"/>
      <w:r w:rsidRPr="000556C6">
        <w:rPr>
          <w:rFonts w:ascii="Arial" w:hAnsi="Arial" w:cs="Arial"/>
          <w:i/>
          <w:iCs/>
        </w:rPr>
        <w:t>.</w:t>
      </w:r>
    </w:p>
    <w:p w:rsidR="000556C6" w:rsidRDefault="000556C6" w:rsidP="000556C6">
      <w:pPr>
        <w:rPr>
          <w:rFonts w:ascii="Arial" w:hAnsi="Arial" w:cs="Arial"/>
        </w:rPr>
      </w:pPr>
    </w:p>
    <w:p w:rsidR="004861CE" w:rsidRDefault="004861CE" w:rsidP="009D570D">
      <w:pPr>
        <w:jc w:val="center"/>
        <w:rPr>
          <w:noProof/>
        </w:rPr>
      </w:pPr>
    </w:p>
    <w:p w:rsidR="0077147E" w:rsidRDefault="0077147E" w:rsidP="008206A3">
      <w:pPr>
        <w:rPr>
          <w:rFonts w:asciiTheme="majorHAnsi" w:hAnsiTheme="majorHAnsi"/>
          <w:b/>
          <w:sz w:val="22"/>
          <w:szCs w:val="22"/>
          <w:u w:val="single"/>
        </w:rPr>
      </w:pPr>
    </w:p>
    <w:p w:rsidR="008206A3" w:rsidRDefault="00C973E2" w:rsidP="008206A3">
      <w:pPr>
        <w:rPr>
          <w:rFonts w:asciiTheme="majorHAnsi" w:hAnsiTheme="majorHAnsi"/>
          <w:b/>
          <w:sz w:val="22"/>
          <w:szCs w:val="22"/>
          <w:u w:val="single"/>
        </w:rPr>
      </w:pPr>
      <w:r>
        <w:rPr>
          <w:rFonts w:asciiTheme="majorHAnsi" w:hAnsiTheme="majorHAnsi"/>
          <w:b/>
          <w:sz w:val="22"/>
          <w:szCs w:val="22"/>
          <w:u w:val="single"/>
        </w:rPr>
        <w:t>Map</w:t>
      </w:r>
      <w:r w:rsidR="008206A3" w:rsidRPr="00904DCB">
        <w:rPr>
          <w:rFonts w:asciiTheme="majorHAnsi" w:hAnsiTheme="majorHAnsi"/>
          <w:b/>
          <w:sz w:val="22"/>
          <w:szCs w:val="22"/>
          <w:u w:val="single"/>
        </w:rPr>
        <w:t xml:space="preserve"> Caption:</w:t>
      </w:r>
    </w:p>
    <w:p w:rsidR="00331AC1" w:rsidRDefault="00331AC1" w:rsidP="008206A3">
      <w:pPr>
        <w:rPr>
          <w:rFonts w:asciiTheme="majorHAnsi" w:hAnsiTheme="majorHAnsi"/>
          <w:b/>
          <w:sz w:val="22"/>
          <w:szCs w:val="22"/>
          <w:u w:val="single"/>
        </w:rPr>
      </w:pPr>
    </w:p>
    <w:p w:rsidR="00331AC1" w:rsidRDefault="00C973E2" w:rsidP="00C973E2">
      <w:pPr>
        <w:autoSpaceDE w:val="0"/>
        <w:autoSpaceDN w:val="0"/>
        <w:adjustRightInd w:val="0"/>
        <w:rPr>
          <w:rFonts w:asciiTheme="majorHAnsi" w:hAnsiTheme="majorHAnsi" w:cs="Calibri"/>
          <w:sz w:val="22"/>
          <w:szCs w:val="22"/>
        </w:rPr>
      </w:pPr>
      <w:r w:rsidRPr="00C973E2">
        <w:rPr>
          <w:rFonts w:asciiTheme="majorHAnsi" w:hAnsiTheme="majorHAnsi" w:cs="Calibri"/>
          <w:sz w:val="22"/>
          <w:szCs w:val="22"/>
        </w:rPr>
        <w:t xml:space="preserve"> HCFCD has begun construction to complete the Kluge Stormwater Detention Basin on Little Cypress Creek.</w:t>
      </w:r>
    </w:p>
    <w:p w:rsidR="00E36598" w:rsidRPr="00C973E2" w:rsidRDefault="00E36598" w:rsidP="00C973E2">
      <w:pPr>
        <w:autoSpaceDE w:val="0"/>
        <w:autoSpaceDN w:val="0"/>
        <w:adjustRightInd w:val="0"/>
        <w:rPr>
          <w:rFonts w:asciiTheme="majorHAnsi" w:hAnsiTheme="majorHAnsi"/>
          <w:b/>
          <w:sz w:val="22"/>
          <w:szCs w:val="22"/>
          <w:u w:val="single"/>
        </w:rPr>
      </w:pPr>
      <w:r>
        <w:rPr>
          <w:rFonts w:asciiTheme="majorHAnsi" w:hAnsiTheme="majorHAnsi"/>
          <w:b/>
          <w:noProof/>
          <w:sz w:val="22"/>
          <w:szCs w:val="22"/>
          <w:u w:val="single"/>
        </w:rPr>
        <w:drawing>
          <wp:inline distT="0" distB="0" distL="0" distR="0" wp14:anchorId="45C79240" wp14:editId="14427685">
            <wp:extent cx="3838575" cy="3810141"/>
            <wp:effectExtent l="0" t="0" r="0" b="0"/>
            <wp:docPr id="1" name="Picture 1" descr="S:\Communications\KAREN_HASTINGS\L500-02-00-E001 Kluge SDB\CONSTRUCTION ADVISORY\L500-02 KlugeBas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KAREN_HASTINGS\L500-02-00-E001 Kluge SDB\CONSTRUCTION ADVISORY\L500-02 KlugeBasin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3810141"/>
                    </a:xfrm>
                    <a:prstGeom prst="rect">
                      <a:avLst/>
                    </a:prstGeom>
                    <a:noFill/>
                    <a:ln>
                      <a:noFill/>
                    </a:ln>
                  </pic:spPr>
                </pic:pic>
              </a:graphicData>
            </a:graphic>
          </wp:inline>
        </w:drawing>
      </w:r>
    </w:p>
    <w:sectPr w:rsidR="00E36598" w:rsidRPr="00C973E2" w:rsidSect="002B23E8">
      <w:headerReference w:type="default" r:id="rId12"/>
      <w:footerReference w:type="default" r:id="rId13"/>
      <w:type w:val="continuous"/>
      <w:pgSz w:w="12240" w:h="15840"/>
      <w:pgMar w:top="720" w:right="720" w:bottom="720" w:left="720" w:header="432"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0ED" w:rsidRDefault="00A540ED" w:rsidP="00831377">
      <w:r>
        <w:separator/>
      </w:r>
    </w:p>
  </w:endnote>
  <w:endnote w:type="continuationSeparator" w:id="0">
    <w:p w:rsidR="00A540ED" w:rsidRDefault="00A540ED" w:rsidP="00831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Roman">
    <w:altName w:val="Times"/>
    <w:panose1 w:val="00000000000000000000"/>
    <w:charset w:val="4D"/>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MT Bd">
    <w:panose1 w:val="00000000000000000000"/>
    <w:charset w:val="00"/>
    <w:family w:val="auto"/>
    <w:notTrueType/>
    <w:pitch w:val="variable"/>
    <w:sig w:usb0="00000003" w:usb1="00000000" w:usb2="00000000" w:usb3="00000000" w:csb0="00000001" w:csb1="00000000"/>
  </w:font>
  <w:font w:name="Arial MT">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Bold">
    <w:altName w:val="Helvetica Neue"/>
    <w:panose1 w:val="00000000000000000000"/>
    <w:charset w:val="4D"/>
    <w:family w:val="auto"/>
    <w:notTrueType/>
    <w:pitch w:val="default"/>
    <w:sig w:usb0="00000003" w:usb1="00000000" w:usb2="00000000" w:usb3="00000000" w:csb0="00000001" w:csb1="00000000"/>
  </w:font>
  <w:font w:name="HelveticaNeue">
    <w:altName w:val="Helvetica Neue"/>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0AD" w:rsidRPr="004861CE" w:rsidRDefault="009B40AD" w:rsidP="004861CE">
    <w:pPr>
      <w:pStyle w:val="BasicParagraph"/>
      <w:suppressAutoHyphens/>
      <w:jc w:val="center"/>
      <w:rPr>
        <w:rFonts w:ascii="Arial MT" w:hAnsi="Arial MT" w:cs="HelveticaNeue-Bold"/>
        <w:b/>
        <w:bCs/>
        <w:color w:val="1F497D" w:themeColor="text2"/>
        <w:sz w:val="16"/>
        <w:szCs w:val="16"/>
      </w:rPr>
    </w:pPr>
    <w:r>
      <w:rPr>
        <w:rStyle w:val="bodytextblackcentered"/>
        <w:rFonts w:ascii="Arial MT" w:hAnsi="Arial MT" w:cs="HelveticaNeue-Bold"/>
        <w:b/>
        <w:bCs/>
        <w:color w:val="0066CC"/>
        <w:sz w:val="16"/>
        <w:szCs w:val="16"/>
      </w:rPr>
      <w:t xml:space="preserve">The </w:t>
    </w:r>
    <w:r w:rsidRPr="004861CE">
      <w:rPr>
        <w:rStyle w:val="bodytextblackcentered"/>
        <w:rFonts w:ascii="Arial MT" w:hAnsi="Arial MT" w:cs="HelveticaNeue-Bold"/>
        <w:b/>
        <w:bCs/>
        <w:color w:val="0066CC"/>
        <w:sz w:val="16"/>
        <w:szCs w:val="16"/>
      </w:rPr>
      <w:t>Harris County Flood Control District</w:t>
    </w:r>
    <w:r w:rsidRPr="004861CE">
      <w:rPr>
        <w:rStyle w:val="bodytextblackcentered"/>
        <w:rFonts w:ascii="Arial MT" w:hAnsi="Arial MT" w:cs="HelveticaNeue"/>
        <w:color w:val="0066CC"/>
        <w:sz w:val="16"/>
        <w:szCs w:val="16"/>
      </w:rPr>
      <w:t>   </w:t>
    </w:r>
    <w:r w:rsidRPr="004861CE">
      <w:rPr>
        <w:rStyle w:val="bodytextblackcentered"/>
        <w:rFonts w:ascii="Arial MT" w:hAnsi="Arial MT" w:cs="HelveticaNeue-Bold"/>
        <w:b/>
        <w:bCs/>
        <w:color w:val="0066CC"/>
        <w:sz w:val="16"/>
        <w:szCs w:val="16"/>
      </w:rPr>
      <w:t>|</w:t>
    </w:r>
    <w:r w:rsidRPr="004861CE">
      <w:rPr>
        <w:rStyle w:val="bodytextblackcentered"/>
        <w:rFonts w:ascii="Arial MT" w:hAnsi="Arial MT" w:cs="HelveticaNeue"/>
        <w:color w:val="0066CC"/>
        <w:sz w:val="16"/>
        <w:szCs w:val="16"/>
      </w:rPr>
      <w:t>   </w:t>
    </w:r>
    <w:r w:rsidRPr="004861CE">
      <w:rPr>
        <w:rStyle w:val="bodytextblackcentered"/>
        <w:rFonts w:ascii="Arial MT" w:hAnsi="Arial MT" w:cs="HelveticaNeue"/>
        <w:sz w:val="16"/>
        <w:szCs w:val="16"/>
      </w:rPr>
      <w:t>9900 Northwest Freeway   </w:t>
    </w:r>
    <w:r w:rsidRPr="004861CE">
      <w:rPr>
        <w:rStyle w:val="bodytextblackcentered"/>
        <w:rFonts w:ascii="Arial MT" w:hAnsi="Arial MT" w:cs="HelveticaNeue-Bold"/>
        <w:b/>
        <w:bCs/>
        <w:color w:val="0066CC"/>
        <w:sz w:val="16"/>
        <w:szCs w:val="16"/>
      </w:rPr>
      <w:t>|</w:t>
    </w:r>
    <w:r w:rsidRPr="004861CE">
      <w:rPr>
        <w:rStyle w:val="bodytextblackcentered"/>
        <w:rFonts w:ascii="Arial MT" w:hAnsi="Arial MT" w:cs="HelveticaNeue"/>
        <w:color w:val="0066CC"/>
        <w:sz w:val="16"/>
        <w:szCs w:val="16"/>
      </w:rPr>
      <w:t> </w:t>
    </w:r>
    <w:r w:rsidRPr="004861CE">
      <w:rPr>
        <w:rStyle w:val="bodytextblackcentered"/>
        <w:rFonts w:ascii="Arial MT" w:hAnsi="Arial MT" w:cs="HelveticaNeue"/>
        <w:sz w:val="16"/>
        <w:szCs w:val="16"/>
      </w:rPr>
      <w:t>  Houston, Texas 77092   </w:t>
    </w:r>
    <w:r w:rsidRPr="004861CE">
      <w:rPr>
        <w:rStyle w:val="bodytextblackcentered"/>
        <w:rFonts w:ascii="Arial MT" w:hAnsi="Arial MT" w:cs="HelveticaNeue-Bold"/>
        <w:b/>
        <w:bCs/>
        <w:color w:val="0066CC"/>
        <w:sz w:val="16"/>
        <w:szCs w:val="16"/>
      </w:rPr>
      <w:t>|</w:t>
    </w:r>
    <w:r w:rsidRPr="004861CE">
      <w:rPr>
        <w:rStyle w:val="bodytextblackcentered"/>
        <w:rFonts w:ascii="Arial MT" w:hAnsi="Arial MT" w:cs="HelveticaNeue"/>
        <w:color w:val="1F497D" w:themeColor="text2"/>
        <w:sz w:val="16"/>
        <w:szCs w:val="16"/>
      </w:rPr>
      <w:t> </w:t>
    </w:r>
    <w:r w:rsidRPr="004861CE">
      <w:rPr>
        <w:rStyle w:val="bodytextblackcentered"/>
        <w:rFonts w:ascii="Arial MT" w:hAnsi="Arial MT" w:cs="HelveticaNeue"/>
        <w:sz w:val="16"/>
        <w:szCs w:val="16"/>
      </w:rPr>
      <w:t>  713-684-4000   </w:t>
    </w:r>
    <w:r w:rsidRPr="004861CE">
      <w:rPr>
        <w:rStyle w:val="bodytextblackcentered"/>
        <w:rFonts w:ascii="Arial MT" w:hAnsi="Arial MT" w:cs="HelveticaNeue-Bold"/>
        <w:b/>
        <w:bCs/>
        <w:color w:val="0066CC"/>
        <w:sz w:val="16"/>
        <w:szCs w:val="16"/>
      </w:rPr>
      <w:t>|</w:t>
    </w:r>
    <w:r w:rsidRPr="004861CE">
      <w:rPr>
        <w:rStyle w:val="bodytextblackcentered"/>
        <w:rFonts w:ascii="Arial MT" w:hAnsi="Arial MT" w:cs="HelveticaNeue"/>
        <w:color w:val="0066CC"/>
        <w:sz w:val="16"/>
        <w:szCs w:val="16"/>
      </w:rPr>
      <w:t>   </w:t>
    </w:r>
    <w:r w:rsidRPr="004861CE">
      <w:rPr>
        <w:rStyle w:val="bodytextblackcentered"/>
        <w:rFonts w:ascii="Arial MT" w:hAnsi="Arial MT" w:cs="HelveticaNeue-Bold"/>
        <w:b/>
        <w:bCs/>
        <w:color w:val="0066CC"/>
        <w:sz w:val="16"/>
        <w:szCs w:val="16"/>
      </w:rPr>
      <w:t>HCFCD.org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0ED" w:rsidRDefault="00A540ED" w:rsidP="00831377">
      <w:r>
        <w:separator/>
      </w:r>
    </w:p>
  </w:footnote>
  <w:footnote w:type="continuationSeparator" w:id="0">
    <w:p w:rsidR="00A540ED" w:rsidRDefault="00A540ED" w:rsidP="008313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041" w:rsidRDefault="00BA60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F37F8"/>
    <w:multiLevelType w:val="hybridMultilevel"/>
    <w:tmpl w:val="E702E89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C5D080D"/>
    <w:multiLevelType w:val="hybridMultilevel"/>
    <w:tmpl w:val="BBB4803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7D4631E"/>
    <w:multiLevelType w:val="hybridMultilevel"/>
    <w:tmpl w:val="6A14D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D26339"/>
    <w:multiLevelType w:val="hybridMultilevel"/>
    <w:tmpl w:val="A8C2CD3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9E059BD"/>
    <w:multiLevelType w:val="hybridMultilevel"/>
    <w:tmpl w:val="79484988"/>
    <w:lvl w:ilvl="0" w:tplc="D71837DA">
      <w:start w:val="1"/>
      <w:numFmt w:val="bullet"/>
      <w:lvlText w:val=""/>
      <w:lvlJc w:val="left"/>
      <w:pPr>
        <w:ind w:left="630" w:hanging="360"/>
      </w:pPr>
      <w:rPr>
        <w:rFonts w:ascii="Symbol" w:hAnsi="Symbol" w:hint="default"/>
        <w:color w:val="auto"/>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nsid w:val="1B507050"/>
    <w:multiLevelType w:val="hybridMultilevel"/>
    <w:tmpl w:val="F7C86B5A"/>
    <w:lvl w:ilvl="0" w:tplc="D71837DA">
      <w:start w:val="1"/>
      <w:numFmt w:val="bullet"/>
      <w:lvlText w:val=""/>
      <w:lvlJc w:val="left"/>
      <w:pPr>
        <w:ind w:left="774" w:hanging="360"/>
      </w:pPr>
      <w:rPr>
        <w:rFonts w:ascii="Symbol" w:hAnsi="Symbol" w:hint="default"/>
        <w:color w:val="auto"/>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
    <w:nsid w:val="206621E8"/>
    <w:multiLevelType w:val="hybridMultilevel"/>
    <w:tmpl w:val="3EBE7178"/>
    <w:lvl w:ilvl="0" w:tplc="D71837D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2C2475"/>
    <w:multiLevelType w:val="hybridMultilevel"/>
    <w:tmpl w:val="A3D25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2DA04E5"/>
    <w:multiLevelType w:val="hybridMultilevel"/>
    <w:tmpl w:val="D1EE22A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2F92654"/>
    <w:multiLevelType w:val="hybridMultilevel"/>
    <w:tmpl w:val="272E81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BB11013"/>
    <w:multiLevelType w:val="hybridMultilevel"/>
    <w:tmpl w:val="79484988"/>
    <w:lvl w:ilvl="0" w:tplc="D71837DA">
      <w:start w:val="1"/>
      <w:numFmt w:val="bullet"/>
      <w:lvlText w:val=""/>
      <w:lvlJc w:val="left"/>
      <w:pPr>
        <w:ind w:left="630" w:hanging="360"/>
      </w:pPr>
      <w:rPr>
        <w:rFonts w:ascii="Wingdings" w:hAnsi="Wingdings"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nsid w:val="7CBF05B5"/>
    <w:multiLevelType w:val="hybridMultilevel"/>
    <w:tmpl w:val="3EBE7178"/>
    <w:lvl w:ilvl="0" w:tplc="D71837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5"/>
  </w:num>
  <w:num w:numId="4">
    <w:abstractNumId w:val="10"/>
  </w:num>
  <w:num w:numId="5">
    <w:abstractNumId w:val="6"/>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9"/>
  </w:num>
  <w:num w:numId="9">
    <w:abstractNumId w:val="0"/>
  </w:num>
  <w:num w:numId="10">
    <w:abstractNumId w:val="8"/>
  </w:num>
  <w:num w:numId="11">
    <w:abstractNumId w:val="3"/>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C42"/>
    <w:rsid w:val="00000B3F"/>
    <w:rsid w:val="00014377"/>
    <w:rsid w:val="00024A80"/>
    <w:rsid w:val="000556C6"/>
    <w:rsid w:val="000661CC"/>
    <w:rsid w:val="00087E3A"/>
    <w:rsid w:val="00097CCC"/>
    <w:rsid w:val="000A37E0"/>
    <w:rsid w:val="000A4377"/>
    <w:rsid w:val="000B4D79"/>
    <w:rsid w:val="000B5613"/>
    <w:rsid w:val="000D09E1"/>
    <w:rsid w:val="000D19A5"/>
    <w:rsid w:val="000D2CB7"/>
    <w:rsid w:val="000D5FED"/>
    <w:rsid w:val="000F298E"/>
    <w:rsid w:val="000F7AE4"/>
    <w:rsid w:val="001914FB"/>
    <w:rsid w:val="001B00FB"/>
    <w:rsid w:val="001C35A3"/>
    <w:rsid w:val="001D45EF"/>
    <w:rsid w:val="00265089"/>
    <w:rsid w:val="002A7666"/>
    <w:rsid w:val="002B23E8"/>
    <w:rsid w:val="002F7AA9"/>
    <w:rsid w:val="00325CA1"/>
    <w:rsid w:val="00331AC1"/>
    <w:rsid w:val="00335D81"/>
    <w:rsid w:val="00355635"/>
    <w:rsid w:val="0036413A"/>
    <w:rsid w:val="003825E2"/>
    <w:rsid w:val="00384DF9"/>
    <w:rsid w:val="00391F8C"/>
    <w:rsid w:val="003924BF"/>
    <w:rsid w:val="003A11FB"/>
    <w:rsid w:val="003A2633"/>
    <w:rsid w:val="003A2CD3"/>
    <w:rsid w:val="003B15D6"/>
    <w:rsid w:val="003C396D"/>
    <w:rsid w:val="003E0369"/>
    <w:rsid w:val="003E0739"/>
    <w:rsid w:val="003E1746"/>
    <w:rsid w:val="003E7F14"/>
    <w:rsid w:val="0040453A"/>
    <w:rsid w:val="004067A6"/>
    <w:rsid w:val="0041073D"/>
    <w:rsid w:val="0043292A"/>
    <w:rsid w:val="00435D0D"/>
    <w:rsid w:val="0044113D"/>
    <w:rsid w:val="00446532"/>
    <w:rsid w:val="00450920"/>
    <w:rsid w:val="0045269F"/>
    <w:rsid w:val="00463315"/>
    <w:rsid w:val="004708C9"/>
    <w:rsid w:val="004809E0"/>
    <w:rsid w:val="004831A8"/>
    <w:rsid w:val="00485391"/>
    <w:rsid w:val="004861CE"/>
    <w:rsid w:val="004D0BFD"/>
    <w:rsid w:val="004D7A47"/>
    <w:rsid w:val="004F5716"/>
    <w:rsid w:val="004F6A8B"/>
    <w:rsid w:val="0050012F"/>
    <w:rsid w:val="00502BD3"/>
    <w:rsid w:val="00502F20"/>
    <w:rsid w:val="005121F9"/>
    <w:rsid w:val="00514DF9"/>
    <w:rsid w:val="00564414"/>
    <w:rsid w:val="00581258"/>
    <w:rsid w:val="00592577"/>
    <w:rsid w:val="005926CA"/>
    <w:rsid w:val="005A700D"/>
    <w:rsid w:val="005B0AB4"/>
    <w:rsid w:val="005F10AF"/>
    <w:rsid w:val="005F1D8A"/>
    <w:rsid w:val="005F3EDF"/>
    <w:rsid w:val="006018F6"/>
    <w:rsid w:val="006623F8"/>
    <w:rsid w:val="0066447F"/>
    <w:rsid w:val="006805BD"/>
    <w:rsid w:val="0068414A"/>
    <w:rsid w:val="006B678A"/>
    <w:rsid w:val="006D0580"/>
    <w:rsid w:val="006D23B4"/>
    <w:rsid w:val="006E61AA"/>
    <w:rsid w:val="006F3481"/>
    <w:rsid w:val="007042D4"/>
    <w:rsid w:val="00725F13"/>
    <w:rsid w:val="00735CC2"/>
    <w:rsid w:val="0077147E"/>
    <w:rsid w:val="00783CB9"/>
    <w:rsid w:val="007A02F3"/>
    <w:rsid w:val="007A24C3"/>
    <w:rsid w:val="007A36A4"/>
    <w:rsid w:val="007A6A7C"/>
    <w:rsid w:val="007C01FC"/>
    <w:rsid w:val="007D74E2"/>
    <w:rsid w:val="007F6918"/>
    <w:rsid w:val="008206A3"/>
    <w:rsid w:val="00831377"/>
    <w:rsid w:val="00833F6D"/>
    <w:rsid w:val="00835693"/>
    <w:rsid w:val="008412EB"/>
    <w:rsid w:val="00842EEF"/>
    <w:rsid w:val="00860316"/>
    <w:rsid w:val="00890897"/>
    <w:rsid w:val="008A1373"/>
    <w:rsid w:val="008D3868"/>
    <w:rsid w:val="008D4453"/>
    <w:rsid w:val="008E422D"/>
    <w:rsid w:val="00904DCB"/>
    <w:rsid w:val="00907CF9"/>
    <w:rsid w:val="009169B5"/>
    <w:rsid w:val="00920A2D"/>
    <w:rsid w:val="00937769"/>
    <w:rsid w:val="0094158C"/>
    <w:rsid w:val="00960F48"/>
    <w:rsid w:val="00962016"/>
    <w:rsid w:val="009775FC"/>
    <w:rsid w:val="009926D0"/>
    <w:rsid w:val="009B3D10"/>
    <w:rsid w:val="009B40AD"/>
    <w:rsid w:val="009D3C84"/>
    <w:rsid w:val="009D4424"/>
    <w:rsid w:val="009D570D"/>
    <w:rsid w:val="00A540ED"/>
    <w:rsid w:val="00A6268F"/>
    <w:rsid w:val="00A80E04"/>
    <w:rsid w:val="00A92038"/>
    <w:rsid w:val="00AB4B0D"/>
    <w:rsid w:val="00AD4DF1"/>
    <w:rsid w:val="00AE3363"/>
    <w:rsid w:val="00AE4D78"/>
    <w:rsid w:val="00AE5A75"/>
    <w:rsid w:val="00AE5FC9"/>
    <w:rsid w:val="00B10BA6"/>
    <w:rsid w:val="00B15336"/>
    <w:rsid w:val="00B15C42"/>
    <w:rsid w:val="00B15F06"/>
    <w:rsid w:val="00B17BD9"/>
    <w:rsid w:val="00B34B5B"/>
    <w:rsid w:val="00B4653B"/>
    <w:rsid w:val="00B60411"/>
    <w:rsid w:val="00B90557"/>
    <w:rsid w:val="00BA6041"/>
    <w:rsid w:val="00BB30A8"/>
    <w:rsid w:val="00BD7A38"/>
    <w:rsid w:val="00C22EFB"/>
    <w:rsid w:val="00C26A43"/>
    <w:rsid w:val="00C37829"/>
    <w:rsid w:val="00C6250E"/>
    <w:rsid w:val="00C7561F"/>
    <w:rsid w:val="00C847E8"/>
    <w:rsid w:val="00C869EF"/>
    <w:rsid w:val="00C973E2"/>
    <w:rsid w:val="00CC1EC5"/>
    <w:rsid w:val="00CC66F2"/>
    <w:rsid w:val="00CD4858"/>
    <w:rsid w:val="00CE5874"/>
    <w:rsid w:val="00CF290E"/>
    <w:rsid w:val="00CF4DB9"/>
    <w:rsid w:val="00D150DB"/>
    <w:rsid w:val="00D174EC"/>
    <w:rsid w:val="00D3376F"/>
    <w:rsid w:val="00D37AB5"/>
    <w:rsid w:val="00D45988"/>
    <w:rsid w:val="00D70E48"/>
    <w:rsid w:val="00D73B83"/>
    <w:rsid w:val="00D9292D"/>
    <w:rsid w:val="00DD350F"/>
    <w:rsid w:val="00E07315"/>
    <w:rsid w:val="00E36598"/>
    <w:rsid w:val="00E424BD"/>
    <w:rsid w:val="00E859B7"/>
    <w:rsid w:val="00EC1F07"/>
    <w:rsid w:val="00ED2A79"/>
    <w:rsid w:val="00ED52C0"/>
    <w:rsid w:val="00ED648E"/>
    <w:rsid w:val="00F11F4C"/>
    <w:rsid w:val="00F2168F"/>
    <w:rsid w:val="00F363A4"/>
    <w:rsid w:val="00F50560"/>
    <w:rsid w:val="00F66E75"/>
    <w:rsid w:val="00F67056"/>
    <w:rsid w:val="00F720F9"/>
    <w:rsid w:val="00FF6506"/>
    <w:rsid w:val="00FF7A05"/>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3" w:uiPriority="9" w:qFormat="1"/>
    <w:lsdException w:name="annotation text" w:uiPriority="99"/>
    <w:lsdException w:name="annotation reference" w:uiPriority="99"/>
    <w:lsdException w:name="No Spacing" w:uiPriority="1" w:qFormat="1"/>
    <w:lsdException w:name="List Paragraph" w:uiPriority="34" w:qFormat="1"/>
  </w:latentStyles>
  <w:style w:type="paragraph" w:default="1" w:styleId="Normal">
    <w:name w:val="Normal"/>
    <w:qFormat/>
    <w:rsid w:val="00E62A3D"/>
  </w:style>
  <w:style w:type="paragraph" w:styleId="Heading3">
    <w:name w:val="heading 3"/>
    <w:basedOn w:val="Normal"/>
    <w:link w:val="Heading3Char"/>
    <w:uiPriority w:val="9"/>
    <w:qFormat/>
    <w:rsid w:val="009D570D"/>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861CE"/>
    <w:pPr>
      <w:tabs>
        <w:tab w:val="center" w:pos="4320"/>
        <w:tab w:val="right" w:pos="8640"/>
      </w:tabs>
    </w:pPr>
  </w:style>
  <w:style w:type="character" w:customStyle="1" w:styleId="HeaderChar">
    <w:name w:val="Header Char"/>
    <w:basedOn w:val="DefaultParagraphFont"/>
    <w:link w:val="Header"/>
    <w:rsid w:val="004861CE"/>
  </w:style>
  <w:style w:type="paragraph" w:styleId="Footer">
    <w:name w:val="footer"/>
    <w:basedOn w:val="Normal"/>
    <w:link w:val="FooterChar"/>
    <w:rsid w:val="004861CE"/>
    <w:pPr>
      <w:tabs>
        <w:tab w:val="center" w:pos="4320"/>
        <w:tab w:val="right" w:pos="8640"/>
      </w:tabs>
    </w:pPr>
  </w:style>
  <w:style w:type="character" w:customStyle="1" w:styleId="FooterChar">
    <w:name w:val="Footer Char"/>
    <w:basedOn w:val="DefaultParagraphFont"/>
    <w:link w:val="Footer"/>
    <w:rsid w:val="004861CE"/>
  </w:style>
  <w:style w:type="paragraph" w:customStyle="1" w:styleId="BasicParagraph">
    <w:name w:val="[Basic Paragraph]"/>
    <w:basedOn w:val="Normal"/>
    <w:uiPriority w:val="99"/>
    <w:rsid w:val="004861CE"/>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bodytextblackcentered">
    <w:name w:val="body text black centered"/>
    <w:basedOn w:val="DefaultParagraphFont"/>
    <w:uiPriority w:val="99"/>
    <w:rsid w:val="004861CE"/>
    <w:rPr>
      <w:rFonts w:ascii="ArialMT" w:hAnsi="ArialMT" w:cs="ArialMT"/>
      <w:color w:val="000000"/>
      <w:sz w:val="22"/>
      <w:szCs w:val="22"/>
    </w:rPr>
  </w:style>
  <w:style w:type="character" w:styleId="Hyperlink">
    <w:name w:val="Hyperlink"/>
    <w:basedOn w:val="DefaultParagraphFont"/>
    <w:rsid w:val="00391F8C"/>
    <w:rPr>
      <w:color w:val="0000FF" w:themeColor="hyperlink"/>
      <w:u w:val="single"/>
    </w:rPr>
  </w:style>
  <w:style w:type="paragraph" w:styleId="ListParagraph">
    <w:name w:val="List Paragraph"/>
    <w:basedOn w:val="Normal"/>
    <w:uiPriority w:val="34"/>
    <w:qFormat/>
    <w:rsid w:val="002B23E8"/>
    <w:pPr>
      <w:ind w:left="720"/>
      <w:contextualSpacing/>
    </w:pPr>
  </w:style>
  <w:style w:type="character" w:customStyle="1" w:styleId="Heading3Char">
    <w:name w:val="Heading 3 Char"/>
    <w:basedOn w:val="DefaultParagraphFont"/>
    <w:link w:val="Heading3"/>
    <w:uiPriority w:val="9"/>
    <w:rsid w:val="009D570D"/>
    <w:rPr>
      <w:rFonts w:ascii="Times New Roman" w:eastAsia="Times New Roman" w:hAnsi="Times New Roman" w:cs="Times New Roman"/>
      <w:b/>
      <w:bCs/>
      <w:sz w:val="27"/>
      <w:szCs w:val="27"/>
    </w:rPr>
  </w:style>
  <w:style w:type="paragraph" w:styleId="NoSpacing">
    <w:name w:val="No Spacing"/>
    <w:uiPriority w:val="1"/>
    <w:qFormat/>
    <w:rsid w:val="009D570D"/>
    <w:rPr>
      <w:rFonts w:ascii="Calibri" w:eastAsia="Calibri" w:hAnsi="Calibri" w:cs="Times New Roman"/>
      <w:sz w:val="22"/>
      <w:szCs w:val="22"/>
    </w:rPr>
  </w:style>
  <w:style w:type="character" w:styleId="FollowedHyperlink">
    <w:name w:val="FollowedHyperlink"/>
    <w:basedOn w:val="DefaultParagraphFont"/>
    <w:rsid w:val="00B4653B"/>
    <w:rPr>
      <w:color w:val="800080" w:themeColor="followedHyperlink"/>
      <w:u w:val="single"/>
    </w:rPr>
  </w:style>
  <w:style w:type="character" w:customStyle="1" w:styleId="apple-style-span">
    <w:name w:val="apple-style-span"/>
    <w:basedOn w:val="DefaultParagraphFont"/>
    <w:rsid w:val="00B4653B"/>
  </w:style>
  <w:style w:type="character" w:customStyle="1" w:styleId="apple-converted-space">
    <w:name w:val="apple-converted-space"/>
    <w:basedOn w:val="DefaultParagraphFont"/>
    <w:rsid w:val="00B4653B"/>
  </w:style>
  <w:style w:type="character" w:styleId="CommentReference">
    <w:name w:val="annotation reference"/>
    <w:basedOn w:val="DefaultParagraphFont"/>
    <w:uiPriority w:val="99"/>
    <w:rsid w:val="00D45988"/>
    <w:rPr>
      <w:sz w:val="16"/>
      <w:szCs w:val="16"/>
    </w:rPr>
  </w:style>
  <w:style w:type="paragraph" w:styleId="CommentText">
    <w:name w:val="annotation text"/>
    <w:basedOn w:val="Normal"/>
    <w:link w:val="CommentTextChar"/>
    <w:uiPriority w:val="99"/>
    <w:rsid w:val="00D45988"/>
    <w:rPr>
      <w:sz w:val="20"/>
      <w:szCs w:val="20"/>
    </w:rPr>
  </w:style>
  <w:style w:type="character" w:customStyle="1" w:styleId="CommentTextChar">
    <w:name w:val="Comment Text Char"/>
    <w:basedOn w:val="DefaultParagraphFont"/>
    <w:link w:val="CommentText"/>
    <w:uiPriority w:val="99"/>
    <w:rsid w:val="00D45988"/>
    <w:rPr>
      <w:sz w:val="20"/>
      <w:szCs w:val="20"/>
    </w:rPr>
  </w:style>
  <w:style w:type="paragraph" w:styleId="CommentSubject">
    <w:name w:val="annotation subject"/>
    <w:basedOn w:val="CommentText"/>
    <w:next w:val="CommentText"/>
    <w:link w:val="CommentSubjectChar"/>
    <w:rsid w:val="00D45988"/>
    <w:rPr>
      <w:b/>
      <w:bCs/>
    </w:rPr>
  </w:style>
  <w:style w:type="character" w:customStyle="1" w:styleId="CommentSubjectChar">
    <w:name w:val="Comment Subject Char"/>
    <w:basedOn w:val="CommentTextChar"/>
    <w:link w:val="CommentSubject"/>
    <w:rsid w:val="00D45988"/>
    <w:rPr>
      <w:b/>
      <w:bCs/>
      <w:sz w:val="20"/>
      <w:szCs w:val="20"/>
    </w:rPr>
  </w:style>
  <w:style w:type="paragraph" w:styleId="BalloonText">
    <w:name w:val="Balloon Text"/>
    <w:basedOn w:val="Normal"/>
    <w:link w:val="BalloonTextChar"/>
    <w:rsid w:val="00D45988"/>
    <w:rPr>
      <w:rFonts w:ascii="Tahoma" w:hAnsi="Tahoma" w:cs="Tahoma"/>
      <w:sz w:val="16"/>
      <w:szCs w:val="16"/>
    </w:rPr>
  </w:style>
  <w:style w:type="character" w:customStyle="1" w:styleId="BalloonTextChar">
    <w:name w:val="Balloon Text Char"/>
    <w:basedOn w:val="DefaultParagraphFont"/>
    <w:link w:val="BalloonText"/>
    <w:rsid w:val="00D45988"/>
    <w:rPr>
      <w:rFonts w:ascii="Tahoma" w:hAnsi="Tahoma" w:cs="Tahoma"/>
      <w:sz w:val="16"/>
      <w:szCs w:val="16"/>
    </w:rPr>
  </w:style>
  <w:style w:type="paragraph" w:customStyle="1" w:styleId="s5">
    <w:name w:val="s5"/>
    <w:basedOn w:val="Normal"/>
    <w:rsid w:val="000F298E"/>
    <w:pPr>
      <w:spacing w:before="100" w:beforeAutospacing="1" w:after="114" w:line="384" w:lineRule="atLeast"/>
    </w:pPr>
    <w:rPr>
      <w:rFonts w:ascii="Verdana" w:eastAsia="Times New Roman" w:hAnsi="Verdana" w:cs="Times New Roman"/>
      <w:i/>
      <w:iCs/>
      <w:sz w:val="14"/>
      <w:szCs w:val="14"/>
    </w:rPr>
  </w:style>
  <w:style w:type="paragraph" w:customStyle="1" w:styleId="Default">
    <w:name w:val="Default"/>
    <w:rsid w:val="00FF7A05"/>
    <w:pPr>
      <w:autoSpaceDE w:val="0"/>
      <w:autoSpaceDN w:val="0"/>
      <w:adjustRightInd w:val="0"/>
    </w:pPr>
    <w:rPr>
      <w:rFonts w:ascii="Times New Roman" w:hAnsi="Times New Roman" w:cs="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3" w:uiPriority="9" w:qFormat="1"/>
    <w:lsdException w:name="annotation text" w:uiPriority="99"/>
    <w:lsdException w:name="annotation reference" w:uiPriority="99"/>
    <w:lsdException w:name="No Spacing" w:uiPriority="1" w:qFormat="1"/>
    <w:lsdException w:name="List Paragraph" w:uiPriority="34" w:qFormat="1"/>
  </w:latentStyles>
  <w:style w:type="paragraph" w:default="1" w:styleId="Normal">
    <w:name w:val="Normal"/>
    <w:qFormat/>
    <w:rsid w:val="00E62A3D"/>
  </w:style>
  <w:style w:type="paragraph" w:styleId="Heading3">
    <w:name w:val="heading 3"/>
    <w:basedOn w:val="Normal"/>
    <w:link w:val="Heading3Char"/>
    <w:uiPriority w:val="9"/>
    <w:qFormat/>
    <w:rsid w:val="009D570D"/>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861CE"/>
    <w:pPr>
      <w:tabs>
        <w:tab w:val="center" w:pos="4320"/>
        <w:tab w:val="right" w:pos="8640"/>
      </w:tabs>
    </w:pPr>
  </w:style>
  <w:style w:type="character" w:customStyle="1" w:styleId="HeaderChar">
    <w:name w:val="Header Char"/>
    <w:basedOn w:val="DefaultParagraphFont"/>
    <w:link w:val="Header"/>
    <w:rsid w:val="004861CE"/>
  </w:style>
  <w:style w:type="paragraph" w:styleId="Footer">
    <w:name w:val="footer"/>
    <w:basedOn w:val="Normal"/>
    <w:link w:val="FooterChar"/>
    <w:rsid w:val="004861CE"/>
    <w:pPr>
      <w:tabs>
        <w:tab w:val="center" w:pos="4320"/>
        <w:tab w:val="right" w:pos="8640"/>
      </w:tabs>
    </w:pPr>
  </w:style>
  <w:style w:type="character" w:customStyle="1" w:styleId="FooterChar">
    <w:name w:val="Footer Char"/>
    <w:basedOn w:val="DefaultParagraphFont"/>
    <w:link w:val="Footer"/>
    <w:rsid w:val="004861CE"/>
  </w:style>
  <w:style w:type="paragraph" w:customStyle="1" w:styleId="BasicParagraph">
    <w:name w:val="[Basic Paragraph]"/>
    <w:basedOn w:val="Normal"/>
    <w:uiPriority w:val="99"/>
    <w:rsid w:val="004861CE"/>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bodytextblackcentered">
    <w:name w:val="body text black centered"/>
    <w:basedOn w:val="DefaultParagraphFont"/>
    <w:uiPriority w:val="99"/>
    <w:rsid w:val="004861CE"/>
    <w:rPr>
      <w:rFonts w:ascii="ArialMT" w:hAnsi="ArialMT" w:cs="ArialMT"/>
      <w:color w:val="000000"/>
      <w:sz w:val="22"/>
      <w:szCs w:val="22"/>
    </w:rPr>
  </w:style>
  <w:style w:type="character" w:styleId="Hyperlink">
    <w:name w:val="Hyperlink"/>
    <w:basedOn w:val="DefaultParagraphFont"/>
    <w:rsid w:val="00391F8C"/>
    <w:rPr>
      <w:color w:val="0000FF" w:themeColor="hyperlink"/>
      <w:u w:val="single"/>
    </w:rPr>
  </w:style>
  <w:style w:type="paragraph" w:styleId="ListParagraph">
    <w:name w:val="List Paragraph"/>
    <w:basedOn w:val="Normal"/>
    <w:uiPriority w:val="34"/>
    <w:qFormat/>
    <w:rsid w:val="002B23E8"/>
    <w:pPr>
      <w:ind w:left="720"/>
      <w:contextualSpacing/>
    </w:pPr>
  </w:style>
  <w:style w:type="character" w:customStyle="1" w:styleId="Heading3Char">
    <w:name w:val="Heading 3 Char"/>
    <w:basedOn w:val="DefaultParagraphFont"/>
    <w:link w:val="Heading3"/>
    <w:uiPriority w:val="9"/>
    <w:rsid w:val="009D570D"/>
    <w:rPr>
      <w:rFonts w:ascii="Times New Roman" w:eastAsia="Times New Roman" w:hAnsi="Times New Roman" w:cs="Times New Roman"/>
      <w:b/>
      <w:bCs/>
      <w:sz w:val="27"/>
      <w:szCs w:val="27"/>
    </w:rPr>
  </w:style>
  <w:style w:type="paragraph" w:styleId="NoSpacing">
    <w:name w:val="No Spacing"/>
    <w:uiPriority w:val="1"/>
    <w:qFormat/>
    <w:rsid w:val="009D570D"/>
    <w:rPr>
      <w:rFonts w:ascii="Calibri" w:eastAsia="Calibri" w:hAnsi="Calibri" w:cs="Times New Roman"/>
      <w:sz w:val="22"/>
      <w:szCs w:val="22"/>
    </w:rPr>
  </w:style>
  <w:style w:type="character" w:styleId="FollowedHyperlink">
    <w:name w:val="FollowedHyperlink"/>
    <w:basedOn w:val="DefaultParagraphFont"/>
    <w:rsid w:val="00B4653B"/>
    <w:rPr>
      <w:color w:val="800080" w:themeColor="followedHyperlink"/>
      <w:u w:val="single"/>
    </w:rPr>
  </w:style>
  <w:style w:type="character" w:customStyle="1" w:styleId="apple-style-span">
    <w:name w:val="apple-style-span"/>
    <w:basedOn w:val="DefaultParagraphFont"/>
    <w:rsid w:val="00B4653B"/>
  </w:style>
  <w:style w:type="character" w:customStyle="1" w:styleId="apple-converted-space">
    <w:name w:val="apple-converted-space"/>
    <w:basedOn w:val="DefaultParagraphFont"/>
    <w:rsid w:val="00B4653B"/>
  </w:style>
  <w:style w:type="character" w:styleId="CommentReference">
    <w:name w:val="annotation reference"/>
    <w:basedOn w:val="DefaultParagraphFont"/>
    <w:uiPriority w:val="99"/>
    <w:rsid w:val="00D45988"/>
    <w:rPr>
      <w:sz w:val="16"/>
      <w:szCs w:val="16"/>
    </w:rPr>
  </w:style>
  <w:style w:type="paragraph" w:styleId="CommentText">
    <w:name w:val="annotation text"/>
    <w:basedOn w:val="Normal"/>
    <w:link w:val="CommentTextChar"/>
    <w:uiPriority w:val="99"/>
    <w:rsid w:val="00D45988"/>
    <w:rPr>
      <w:sz w:val="20"/>
      <w:szCs w:val="20"/>
    </w:rPr>
  </w:style>
  <w:style w:type="character" w:customStyle="1" w:styleId="CommentTextChar">
    <w:name w:val="Comment Text Char"/>
    <w:basedOn w:val="DefaultParagraphFont"/>
    <w:link w:val="CommentText"/>
    <w:uiPriority w:val="99"/>
    <w:rsid w:val="00D45988"/>
    <w:rPr>
      <w:sz w:val="20"/>
      <w:szCs w:val="20"/>
    </w:rPr>
  </w:style>
  <w:style w:type="paragraph" w:styleId="CommentSubject">
    <w:name w:val="annotation subject"/>
    <w:basedOn w:val="CommentText"/>
    <w:next w:val="CommentText"/>
    <w:link w:val="CommentSubjectChar"/>
    <w:rsid w:val="00D45988"/>
    <w:rPr>
      <w:b/>
      <w:bCs/>
    </w:rPr>
  </w:style>
  <w:style w:type="character" w:customStyle="1" w:styleId="CommentSubjectChar">
    <w:name w:val="Comment Subject Char"/>
    <w:basedOn w:val="CommentTextChar"/>
    <w:link w:val="CommentSubject"/>
    <w:rsid w:val="00D45988"/>
    <w:rPr>
      <w:b/>
      <w:bCs/>
      <w:sz w:val="20"/>
      <w:szCs w:val="20"/>
    </w:rPr>
  </w:style>
  <w:style w:type="paragraph" w:styleId="BalloonText">
    <w:name w:val="Balloon Text"/>
    <w:basedOn w:val="Normal"/>
    <w:link w:val="BalloonTextChar"/>
    <w:rsid w:val="00D45988"/>
    <w:rPr>
      <w:rFonts w:ascii="Tahoma" w:hAnsi="Tahoma" w:cs="Tahoma"/>
      <w:sz w:val="16"/>
      <w:szCs w:val="16"/>
    </w:rPr>
  </w:style>
  <w:style w:type="character" w:customStyle="1" w:styleId="BalloonTextChar">
    <w:name w:val="Balloon Text Char"/>
    <w:basedOn w:val="DefaultParagraphFont"/>
    <w:link w:val="BalloonText"/>
    <w:rsid w:val="00D45988"/>
    <w:rPr>
      <w:rFonts w:ascii="Tahoma" w:hAnsi="Tahoma" w:cs="Tahoma"/>
      <w:sz w:val="16"/>
      <w:szCs w:val="16"/>
    </w:rPr>
  </w:style>
  <w:style w:type="paragraph" w:customStyle="1" w:styleId="s5">
    <w:name w:val="s5"/>
    <w:basedOn w:val="Normal"/>
    <w:rsid w:val="000F298E"/>
    <w:pPr>
      <w:spacing w:before="100" w:beforeAutospacing="1" w:after="114" w:line="384" w:lineRule="atLeast"/>
    </w:pPr>
    <w:rPr>
      <w:rFonts w:ascii="Verdana" w:eastAsia="Times New Roman" w:hAnsi="Verdana" w:cs="Times New Roman"/>
      <w:i/>
      <w:iCs/>
      <w:sz w:val="14"/>
      <w:szCs w:val="14"/>
    </w:rPr>
  </w:style>
  <w:style w:type="paragraph" w:customStyle="1" w:styleId="Default">
    <w:name w:val="Default"/>
    <w:rsid w:val="00FF7A05"/>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308600">
      <w:bodyDiv w:val="1"/>
      <w:marLeft w:val="0"/>
      <w:marRight w:val="0"/>
      <w:marTop w:val="0"/>
      <w:marBottom w:val="0"/>
      <w:divBdr>
        <w:top w:val="none" w:sz="0" w:space="0" w:color="auto"/>
        <w:left w:val="none" w:sz="0" w:space="0" w:color="auto"/>
        <w:bottom w:val="none" w:sz="0" w:space="0" w:color="auto"/>
        <w:right w:val="none" w:sz="0" w:space="0" w:color="auto"/>
      </w:divBdr>
    </w:div>
    <w:div w:id="295649907">
      <w:bodyDiv w:val="1"/>
      <w:marLeft w:val="0"/>
      <w:marRight w:val="0"/>
      <w:marTop w:val="0"/>
      <w:marBottom w:val="0"/>
      <w:divBdr>
        <w:top w:val="none" w:sz="0" w:space="0" w:color="auto"/>
        <w:left w:val="none" w:sz="0" w:space="0" w:color="auto"/>
        <w:bottom w:val="none" w:sz="0" w:space="0" w:color="auto"/>
        <w:right w:val="none" w:sz="0" w:space="0" w:color="auto"/>
      </w:divBdr>
    </w:div>
    <w:div w:id="507791769">
      <w:bodyDiv w:val="1"/>
      <w:marLeft w:val="0"/>
      <w:marRight w:val="0"/>
      <w:marTop w:val="0"/>
      <w:marBottom w:val="0"/>
      <w:divBdr>
        <w:top w:val="none" w:sz="0" w:space="0" w:color="auto"/>
        <w:left w:val="none" w:sz="0" w:space="0" w:color="auto"/>
        <w:bottom w:val="none" w:sz="0" w:space="0" w:color="auto"/>
        <w:right w:val="none" w:sz="0" w:space="0" w:color="auto"/>
      </w:divBdr>
      <w:divsChild>
        <w:div w:id="1138651231">
          <w:marLeft w:val="0"/>
          <w:marRight w:val="0"/>
          <w:marTop w:val="0"/>
          <w:marBottom w:val="0"/>
          <w:divBdr>
            <w:top w:val="single" w:sz="4" w:space="0" w:color="496077"/>
            <w:left w:val="single" w:sz="4" w:space="0" w:color="496077"/>
            <w:bottom w:val="single" w:sz="4" w:space="0" w:color="496077"/>
            <w:right w:val="single" w:sz="4" w:space="0" w:color="496077"/>
          </w:divBdr>
          <w:divsChild>
            <w:div w:id="2007904401">
              <w:marLeft w:val="0"/>
              <w:marRight w:val="91"/>
              <w:marTop w:val="137"/>
              <w:marBottom w:val="91"/>
              <w:divBdr>
                <w:top w:val="none" w:sz="0" w:space="0" w:color="auto"/>
                <w:left w:val="none" w:sz="0" w:space="0" w:color="auto"/>
                <w:bottom w:val="none" w:sz="0" w:space="0" w:color="auto"/>
                <w:right w:val="none" w:sz="0" w:space="0" w:color="auto"/>
              </w:divBdr>
              <w:divsChild>
                <w:div w:id="47548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0593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hcfcd.org" TargetMode="External"/><Relationship Id="rId4" Type="http://schemas.openxmlformats.org/officeDocument/2006/relationships/settings" Target="settings.xml"/><Relationship Id="rId9" Type="http://schemas.openxmlformats.org/officeDocument/2006/relationships/hyperlink" Target="mailto:ProjectCommunications@hcfcd.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733</Words>
  <Characters>4181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HCFCD</Company>
  <LinksUpToDate>false</LinksUpToDate>
  <CharactersWithSpaces>4905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Crouser</dc:creator>
  <cp:lastModifiedBy>Hastings, Karen (Flood Control)</cp:lastModifiedBy>
  <cp:revision>4</cp:revision>
  <cp:lastPrinted>2014-07-10T18:13:00Z</cp:lastPrinted>
  <dcterms:created xsi:type="dcterms:W3CDTF">2014-09-26T14:00:00Z</dcterms:created>
  <dcterms:modified xsi:type="dcterms:W3CDTF">2014-09-26T20:18:00Z</dcterms:modified>
</cp:coreProperties>
</file>